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BF78" w14:textId="7EB64834" w:rsidR="001A1D1B" w:rsidRPr="00836F75" w:rsidRDefault="001A1D1B" w:rsidP="00FD185F">
      <w:pPr>
        <w:rPr>
          <w:b/>
          <w:bCs/>
          <w:color w:val="595959" w:themeColor="text1" w:themeTint="A6"/>
          <w:sz w:val="18"/>
          <w:szCs w:val="18"/>
          <w:lang w:eastAsia="zh-CN"/>
        </w:rPr>
      </w:pPr>
    </w:p>
    <w:p w14:paraId="174838CA" w14:textId="4B482526" w:rsidR="001A1D1B" w:rsidRPr="00DA23A8" w:rsidRDefault="001A1D1B" w:rsidP="0024606F">
      <w:pPr>
        <w:pStyle w:val="Heading1"/>
      </w:pPr>
      <w:bookmarkStart w:id="0" w:name="_Toc54356182"/>
      <w:bookmarkStart w:id="1" w:name="_Toc75633144"/>
      <w:bookmarkStart w:id="2" w:name="_Toc532940688"/>
      <w:r w:rsidRPr="007F0C6B">
        <w:rPr>
          <w:rFonts w:eastAsia="Calibri"/>
        </w:rPr>
        <w:t>TECHNICAL REPORT (</w:t>
      </w:r>
      <w:r w:rsidRPr="0041202A">
        <w:rPr>
          <w:rFonts w:eastAsia="Calibri"/>
        </w:rPr>
        <w:t>P</w:t>
      </w:r>
      <w:r w:rsidRPr="007F0C6B">
        <w:rPr>
          <w:rFonts w:eastAsia="Calibri"/>
        </w:rPr>
        <w:t>ART B)</w:t>
      </w:r>
      <w:r>
        <w:rPr>
          <w:rFonts w:eastAsia="Calibri"/>
        </w:rPr>
        <w:t xml:space="preserve"> </w:t>
      </w:r>
      <w:r w:rsidRPr="001A1D1B">
        <w:rPr>
          <w:rFonts w:eastAsia="Calibri"/>
          <w:color w:val="595959"/>
        </w:rPr>
        <w:t>(HE ERC STG, COG, ADG, SYG</w:t>
      </w:r>
      <w:r>
        <w:rPr>
          <w:rFonts w:eastAsia="Calibri"/>
        </w:rPr>
        <w:t xml:space="preserve"> </w:t>
      </w:r>
      <w:r w:rsidRPr="00FD185F">
        <w:rPr>
          <w:rFonts w:eastAsia="Calibri"/>
        </w:rPr>
        <w:t>INTERIM REPORTS</w:t>
      </w:r>
      <w:r w:rsidRPr="00FD185F">
        <w:rPr>
          <w:rFonts w:eastAsia="Calibri"/>
          <w:color w:val="595959"/>
        </w:rPr>
        <w:t>)</w:t>
      </w:r>
    </w:p>
    <w:p w14:paraId="48B757C0" w14:textId="77777777" w:rsidR="001A1D1B" w:rsidRPr="00D0455D" w:rsidRDefault="001A1D1B" w:rsidP="001A1D1B">
      <w:pPr>
        <w:spacing w:before="240" w:after="240"/>
        <w:outlineLvl w:val="1"/>
        <w:rPr>
          <w:rFonts w:eastAsia="Calibri" w:cs="Arial"/>
          <w:b/>
          <w:bCs/>
          <w:caps/>
          <w:color w:val="A50021"/>
          <w:sz w:val="22"/>
          <w:lang w:eastAsia="en-GB"/>
        </w:rPr>
      </w:pPr>
      <w:r w:rsidRPr="6C502C72">
        <w:rPr>
          <w:rFonts w:eastAsia="Calibri" w:cs="Arial"/>
          <w:b/>
          <w:bCs/>
          <w:caps/>
          <w:color w:val="A50021"/>
          <w:sz w:val="22"/>
          <w:shd w:val="clear" w:color="auto" w:fill="FFFFFF"/>
          <w:lang w:eastAsia="en-GB"/>
        </w:rPr>
        <w:t>COVER PAGE</w:t>
      </w:r>
    </w:p>
    <w:p w14:paraId="3CAE4DB2" w14:textId="77777777" w:rsidR="001A1D1B" w:rsidRDefault="001A1D1B" w:rsidP="001A1D1B">
      <w:pPr>
        <w:rPr>
          <w:rFonts w:eastAsia="Times New Roman" w:cs="Arial"/>
          <w:i/>
          <w:iCs/>
          <w:color w:val="595959" w:themeColor="text1" w:themeTint="A6"/>
          <w:sz w:val="16"/>
          <w:szCs w:val="16"/>
          <w:lang w:eastAsia="en-GB"/>
        </w:rPr>
      </w:pPr>
      <w:r w:rsidRPr="6C502C72">
        <w:rPr>
          <w:rFonts w:eastAsia="Times New Roman" w:cs="Arial"/>
          <w:i/>
          <w:iCs/>
          <w:color w:val="595959" w:themeColor="text1" w:themeTint="A6"/>
          <w:kern w:val="32"/>
          <w:sz w:val="16"/>
          <w:szCs w:val="16"/>
          <w:lang w:eastAsia="en-GB"/>
        </w:rPr>
        <w:t xml:space="preserve">Part B of the Technical </w:t>
      </w:r>
      <w:r w:rsidRPr="001A1D1B">
        <w:rPr>
          <w:rFonts w:eastAsia="Times New Roman" w:cs="Arial"/>
          <w:i/>
          <w:iCs/>
          <w:kern w:val="32"/>
          <w:sz w:val="16"/>
          <w:szCs w:val="16"/>
          <w:lang w:eastAsia="en-GB"/>
        </w:rPr>
        <w:t>Repo</w:t>
      </w:r>
      <w:r w:rsidRPr="6C502C72">
        <w:rPr>
          <w:rFonts w:eastAsia="Times New Roman" w:cs="Arial"/>
          <w:i/>
          <w:iCs/>
          <w:color w:val="595959" w:themeColor="text1" w:themeTint="A6"/>
          <w:kern w:val="32"/>
          <w:sz w:val="16"/>
          <w:szCs w:val="16"/>
          <w:lang w:eastAsia="en-GB"/>
        </w:rPr>
        <w:t>rt must be downloaded from the Portal Technical Report (Part B)/Termination Report screen, completed and then assembled and re-uploaded as PDF</w:t>
      </w:r>
      <w:r w:rsidRPr="6C502C72">
        <w:rPr>
          <w:rFonts w:eastAsia="Calibri" w:cs="Arial"/>
          <w:i/>
          <w:iCs/>
          <w:color w:val="595959" w:themeColor="text1" w:themeTint="A6"/>
          <w:sz w:val="16"/>
          <w:szCs w:val="16"/>
        </w:rPr>
        <w:t xml:space="preserve"> o</w:t>
      </w:r>
      <w:r w:rsidRPr="6C502C72">
        <w:rPr>
          <w:rFonts w:eastAsia="Calibri" w:cs="Arial"/>
          <w:i/>
          <w:iCs/>
          <w:sz w:val="16"/>
          <w:szCs w:val="16"/>
        </w:rPr>
        <w:t>n that screen</w:t>
      </w:r>
      <w:r w:rsidRPr="6C502C72">
        <w:rPr>
          <w:rFonts w:eastAsia="Times New Roman" w:cs="Arial"/>
          <w:i/>
          <w:iCs/>
          <w:color w:val="595959" w:themeColor="text1" w:themeTint="A6"/>
          <w:kern w:val="32"/>
          <w:sz w:val="16"/>
          <w:szCs w:val="16"/>
          <w:lang w:eastAsia="en-GB"/>
        </w:rPr>
        <w:t xml:space="preserve">. </w:t>
      </w: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1A1D1B" w:rsidRPr="00D0455D" w14:paraId="1DAE828E" w14:textId="77777777" w:rsidTr="0010613A">
        <w:trPr>
          <w:trHeight w:val="413"/>
        </w:trPr>
        <w:tc>
          <w:tcPr>
            <w:tcW w:w="8527" w:type="dxa"/>
            <w:gridSpan w:val="2"/>
            <w:shd w:val="clear" w:color="auto" w:fill="D9D9D9" w:themeFill="background1" w:themeFillShade="D9"/>
            <w:vAlign w:val="center"/>
          </w:tcPr>
          <w:p w14:paraId="05E7838E"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rPr>
              <w:t>PROJECT</w:t>
            </w:r>
          </w:p>
        </w:tc>
      </w:tr>
      <w:tr w:rsidR="001A1D1B" w:rsidRPr="00D0455D" w14:paraId="452DBBF1" w14:textId="77777777" w:rsidTr="0010613A">
        <w:trPr>
          <w:trHeight w:val="413"/>
        </w:trPr>
        <w:tc>
          <w:tcPr>
            <w:tcW w:w="3601" w:type="dxa"/>
            <w:shd w:val="clear" w:color="auto" w:fill="D9D9D9" w:themeFill="background1" w:themeFillShade="D9"/>
            <w:vAlign w:val="center"/>
          </w:tcPr>
          <w:p w14:paraId="4AD33C41"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number:</w:t>
            </w:r>
          </w:p>
        </w:tc>
        <w:tc>
          <w:tcPr>
            <w:tcW w:w="4926" w:type="dxa"/>
            <w:shd w:val="clear" w:color="auto" w:fill="auto"/>
            <w:vAlign w:val="center"/>
          </w:tcPr>
          <w:p w14:paraId="24BB6C12"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proofErr w:type="gramStart"/>
            <w:r w:rsidRPr="312C6380">
              <w:rPr>
                <w:rFonts w:eastAsia="Calibri" w:cs="Arial"/>
                <w:color w:val="595959" w:themeColor="text1" w:themeTint="A6"/>
                <w:sz w:val="18"/>
                <w:szCs w:val="18"/>
                <w:highlight w:val="lightGray"/>
              </w:rPr>
              <w:t>project  number</w:t>
            </w:r>
            <w:proofErr w:type="gramEnd"/>
            <w:r w:rsidRPr="312C6380">
              <w:rPr>
                <w:rFonts w:eastAsia="Calibri" w:cs="Arial"/>
                <w:color w:val="595959" w:themeColor="text1" w:themeTint="A6"/>
                <w:sz w:val="18"/>
                <w:szCs w:val="18"/>
              </w:rPr>
              <w:t>]</w:t>
            </w:r>
          </w:p>
        </w:tc>
      </w:tr>
      <w:tr w:rsidR="001A1D1B" w:rsidRPr="00D0455D" w14:paraId="0514EBD7" w14:textId="77777777" w:rsidTr="0010613A">
        <w:trPr>
          <w:trHeight w:val="461"/>
        </w:trPr>
        <w:tc>
          <w:tcPr>
            <w:tcW w:w="3601" w:type="dxa"/>
            <w:shd w:val="clear" w:color="auto" w:fill="D9D9D9" w:themeFill="background1" w:themeFillShade="D9"/>
            <w:vAlign w:val="center"/>
          </w:tcPr>
          <w:p w14:paraId="068FD862"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name:</w:t>
            </w:r>
          </w:p>
        </w:tc>
        <w:tc>
          <w:tcPr>
            <w:tcW w:w="4926" w:type="dxa"/>
            <w:shd w:val="clear" w:color="auto" w:fill="auto"/>
            <w:vAlign w:val="center"/>
          </w:tcPr>
          <w:p w14:paraId="576CD42F"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title</w:t>
            </w:r>
            <w:r w:rsidRPr="312C6380">
              <w:rPr>
                <w:rFonts w:eastAsia="Calibri" w:cs="Arial"/>
                <w:color w:val="595959" w:themeColor="text1" w:themeTint="A6"/>
                <w:sz w:val="18"/>
                <w:szCs w:val="18"/>
              </w:rPr>
              <w:t>]</w:t>
            </w:r>
          </w:p>
        </w:tc>
      </w:tr>
      <w:tr w:rsidR="001A1D1B" w:rsidRPr="00D0455D" w14:paraId="370AD014" w14:textId="77777777" w:rsidTr="0010613A">
        <w:trPr>
          <w:trHeight w:val="437"/>
        </w:trPr>
        <w:tc>
          <w:tcPr>
            <w:tcW w:w="3601" w:type="dxa"/>
            <w:shd w:val="clear" w:color="auto" w:fill="D9D9D9" w:themeFill="background1" w:themeFillShade="D9"/>
            <w:vAlign w:val="center"/>
          </w:tcPr>
          <w:p w14:paraId="0EA845A4"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acronym:</w:t>
            </w:r>
          </w:p>
        </w:tc>
        <w:tc>
          <w:tcPr>
            <w:tcW w:w="4926" w:type="dxa"/>
            <w:shd w:val="clear" w:color="auto" w:fill="auto"/>
            <w:vAlign w:val="center"/>
          </w:tcPr>
          <w:p w14:paraId="68845056"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ac</w:t>
            </w:r>
            <w:r w:rsidRPr="312C6380">
              <w:rPr>
                <w:rFonts w:eastAsia="Calibri" w:cs="Arial"/>
                <w:sz w:val="18"/>
                <w:szCs w:val="18"/>
                <w:highlight w:val="lightGray"/>
              </w:rPr>
              <w:t>rony</w:t>
            </w:r>
            <w:r w:rsidRPr="312C6380">
              <w:rPr>
                <w:rFonts w:eastAsia="Calibri" w:cs="Arial"/>
                <w:color w:val="595959" w:themeColor="text1" w:themeTint="A6"/>
                <w:sz w:val="18"/>
                <w:szCs w:val="18"/>
                <w:highlight w:val="lightGray"/>
              </w:rPr>
              <w:t>m</w:t>
            </w:r>
            <w:r w:rsidRPr="312C6380">
              <w:rPr>
                <w:rFonts w:eastAsia="Calibri" w:cs="Arial"/>
                <w:color w:val="595959" w:themeColor="text1" w:themeTint="A6"/>
                <w:sz w:val="18"/>
                <w:szCs w:val="18"/>
              </w:rPr>
              <w:t>]</w:t>
            </w:r>
          </w:p>
        </w:tc>
      </w:tr>
    </w:tbl>
    <w:p w14:paraId="34DD6B21" w14:textId="77777777" w:rsidR="001A1D1B" w:rsidRPr="00D0455D" w:rsidRDefault="001A1D1B" w:rsidP="001A1D1B"/>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1A1D1B" w:rsidRPr="00D0455D" w14:paraId="16EAD69B" w14:textId="77777777" w:rsidTr="0010613A">
        <w:trPr>
          <w:trHeight w:val="425"/>
        </w:trPr>
        <w:tc>
          <w:tcPr>
            <w:tcW w:w="8522" w:type="dxa"/>
            <w:gridSpan w:val="2"/>
            <w:shd w:val="clear" w:color="auto" w:fill="D9D9D9" w:themeFill="background1" w:themeFillShade="D9"/>
            <w:vAlign w:val="center"/>
          </w:tcPr>
          <w:p w14:paraId="2D639EFD" w14:textId="77777777" w:rsidR="001A1D1B" w:rsidRPr="00D0455D" w:rsidRDefault="001A1D1B" w:rsidP="0010613A">
            <w:pPr>
              <w:spacing w:before="120" w:after="120"/>
              <w:ind w:right="4"/>
              <w:rPr>
                <w:rFonts w:eastAsia="Calibri" w:cs="Arial"/>
                <w:b/>
                <w:bCs/>
                <w:color w:val="595959" w:themeColor="text1" w:themeTint="A6"/>
              </w:rPr>
            </w:pPr>
            <w:r w:rsidRPr="312C6380">
              <w:rPr>
                <w:rFonts w:eastAsia="Calibri" w:cs="Arial"/>
                <w:b/>
                <w:bCs/>
                <w:color w:val="595959" w:themeColor="text1" w:themeTint="A6"/>
              </w:rPr>
              <w:t>REPORTING PERIOD</w:t>
            </w:r>
          </w:p>
          <w:p w14:paraId="61D72D1F" w14:textId="77777777" w:rsidR="001A1D1B" w:rsidRPr="00D0455D" w:rsidRDefault="001A1D1B" w:rsidP="0010613A">
            <w:pPr>
              <w:spacing w:before="120" w:after="120"/>
              <w:ind w:right="6"/>
              <w:rPr>
                <w:rFonts w:eastAsia="Calibri" w:cs="Arial"/>
                <w:b/>
                <w:bCs/>
                <w:color w:val="595959" w:themeColor="text1" w:themeTint="A6"/>
              </w:rPr>
            </w:pPr>
            <w:r>
              <w:rPr>
                <w:noProof/>
                <w:lang w:eastAsia="en-GB"/>
              </w:rPr>
              <w:drawing>
                <wp:inline distT="0" distB="0" distL="0" distR="0" wp14:anchorId="51846D9F" wp14:editId="606E4E9E">
                  <wp:extent cx="117475" cy="117475"/>
                  <wp:effectExtent l="0" t="0" r="0" b="0"/>
                  <wp:docPr id="6" name="Picture 6"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inline>
              </w:drawing>
            </w:r>
            <w:r w:rsidRPr="78624887">
              <w:rPr>
                <w:rFonts w:eastAsia="Times New Roman" w:cs="Times New Roman"/>
                <w:noProof/>
                <w:color w:val="595959" w:themeColor="text1" w:themeTint="A6"/>
                <w:sz w:val="18"/>
                <w:szCs w:val="18"/>
                <w:lang w:eastAsia="en-GB"/>
              </w:rPr>
              <w:t xml:space="preserve"> </w:t>
            </w:r>
            <w:r w:rsidRPr="78624887">
              <w:rPr>
                <w:rFonts w:eastAsia="Times New Roman" w:cs="Times New Roman"/>
                <w:i/>
                <w:iCs/>
                <w:noProof/>
                <w:color w:val="595959" w:themeColor="text1" w:themeTint="A6"/>
                <w:sz w:val="16"/>
                <w:szCs w:val="16"/>
                <w:lang w:eastAsia="en-GB"/>
              </w:rPr>
              <w:t>Please note that you must report on the entire reporting period.</w:t>
            </w:r>
          </w:p>
        </w:tc>
      </w:tr>
      <w:tr w:rsidR="001A1D1B" w:rsidRPr="00D0455D" w14:paraId="550F800D" w14:textId="77777777" w:rsidTr="0010613A">
        <w:trPr>
          <w:trHeight w:val="425"/>
        </w:trPr>
        <w:tc>
          <w:tcPr>
            <w:tcW w:w="3561" w:type="dxa"/>
            <w:shd w:val="clear" w:color="auto" w:fill="D9D9D9" w:themeFill="background1" w:themeFillShade="D9"/>
            <w:vAlign w:val="center"/>
          </w:tcPr>
          <w:p w14:paraId="4A37B1B4"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RP number:</w:t>
            </w:r>
            <w:r w:rsidRPr="312C6380">
              <w:rPr>
                <w:rFonts w:eastAsia="Calibri" w:cs="Arial"/>
                <w:color w:val="595959" w:themeColor="text1" w:themeTint="A6"/>
                <w:sz w:val="18"/>
                <w:szCs w:val="18"/>
              </w:rPr>
              <w:t xml:space="preserve">  </w:t>
            </w:r>
          </w:p>
        </w:tc>
        <w:tc>
          <w:tcPr>
            <w:tcW w:w="4961" w:type="dxa"/>
            <w:shd w:val="clear" w:color="auto" w:fill="auto"/>
            <w:vAlign w:val="center"/>
          </w:tcPr>
          <w:p w14:paraId="55A92579" w14:textId="77777777" w:rsidR="001A1D1B" w:rsidRPr="00D0455D" w:rsidRDefault="001A1D1B" w:rsidP="0010613A">
            <w:pPr>
              <w:spacing w:before="120" w:after="120"/>
              <w:ind w:right="4"/>
              <w:rPr>
                <w:rFonts w:eastAsia="Calibri" w:cs="Arial"/>
                <w:color w:val="595959" w:themeColor="text1" w:themeTint="A6"/>
                <w:sz w:val="18"/>
                <w:szCs w:val="18"/>
              </w:rPr>
            </w:pPr>
            <w:r w:rsidRPr="002D46BC">
              <w:rPr>
                <w:rFonts w:eastAsia="Calibri" w:cs="Arial"/>
                <w:i/>
                <w:iCs/>
                <w:color w:val="4AA55B"/>
                <w:sz w:val="18"/>
                <w:szCs w:val="18"/>
              </w:rPr>
              <w:t>[</w:t>
            </w:r>
            <w:r w:rsidRPr="002D46BC">
              <w:rPr>
                <w:rFonts w:eastAsia="Calibri" w:cs="Arial"/>
                <w:color w:val="595959" w:themeColor="text1" w:themeTint="A6"/>
                <w:sz w:val="18"/>
                <w:szCs w:val="18"/>
              </w:rPr>
              <w:t>1</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2</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3</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4</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i/>
                <w:iCs/>
                <w:color w:val="595959" w:themeColor="text1" w:themeTint="A6"/>
                <w:sz w:val="18"/>
                <w:szCs w:val="18"/>
              </w:rPr>
              <w:t>…</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sz w:val="18"/>
                <w:szCs w:val="18"/>
              </w:rPr>
              <w:t>Final</w:t>
            </w:r>
            <w:r w:rsidRPr="002D46BC">
              <w:rPr>
                <w:rFonts w:eastAsia="Calibri" w:cs="Arial"/>
                <w:i/>
                <w:iCs/>
                <w:color w:val="4AA55B"/>
                <w:sz w:val="18"/>
                <w:szCs w:val="18"/>
              </w:rPr>
              <w:t>]</w:t>
            </w:r>
          </w:p>
        </w:tc>
      </w:tr>
      <w:tr w:rsidR="001A1D1B" w:rsidRPr="00D0455D" w14:paraId="183A3FB3" w14:textId="77777777" w:rsidTr="0010613A">
        <w:trPr>
          <w:trHeight w:val="449"/>
        </w:trPr>
        <w:tc>
          <w:tcPr>
            <w:tcW w:w="3561" w:type="dxa"/>
            <w:shd w:val="clear" w:color="auto" w:fill="D9D9D9" w:themeFill="background1" w:themeFillShade="D9"/>
            <w:vAlign w:val="center"/>
          </w:tcPr>
          <w:p w14:paraId="4EB05E8B"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Duration</w:t>
            </w:r>
            <w:r w:rsidRPr="312C6380">
              <w:rPr>
                <w:rFonts w:eastAsia="Calibri" w:cs="Arial"/>
                <w:color w:val="595959" w:themeColor="text1" w:themeTint="A6"/>
                <w:sz w:val="18"/>
                <w:szCs w:val="18"/>
              </w:rPr>
              <w:t>:</w:t>
            </w:r>
          </w:p>
        </w:tc>
        <w:tc>
          <w:tcPr>
            <w:tcW w:w="4961" w:type="dxa"/>
            <w:shd w:val="clear" w:color="auto" w:fill="auto"/>
            <w:vAlign w:val="center"/>
          </w:tcPr>
          <w:p w14:paraId="5F27E2F2" w14:textId="77777777" w:rsidR="001A1D1B" w:rsidRPr="00D0455D" w:rsidRDefault="001A1D1B" w:rsidP="0010613A">
            <w:pPr>
              <w:spacing w:before="120" w:after="120"/>
              <w:ind w:right="4"/>
              <w:rPr>
                <w:rFonts w:eastAsia="Calibri" w:cs="Arial"/>
                <w:color w:val="000000" w:themeColor="text1"/>
                <w:sz w:val="18"/>
                <w:szCs w:val="18"/>
              </w:rPr>
            </w:pPr>
            <w:r w:rsidRPr="312C6380">
              <w:rPr>
                <w:rFonts w:eastAsia="Calibri" w:cs="Arial"/>
                <w:sz w:val="18"/>
                <w:szCs w:val="18"/>
              </w:rPr>
              <w:t>from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 to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w:t>
            </w:r>
          </w:p>
        </w:tc>
      </w:tr>
    </w:tbl>
    <w:p w14:paraId="068B5CB2" w14:textId="77777777" w:rsidR="002F6D08" w:rsidRPr="00D0455D" w:rsidRDefault="002F6D08" w:rsidP="001A1D1B"/>
    <w:p w14:paraId="5DDAA8D1" w14:textId="6511BBD1" w:rsidR="001A1D1B" w:rsidRDefault="001A1D1B" w:rsidP="001A1D1B">
      <w:pPr>
        <w:spacing w:line="276" w:lineRule="auto"/>
        <w:jc w:val="left"/>
      </w:pPr>
    </w:p>
    <w:p w14:paraId="288B4FDD" w14:textId="297A6EA3" w:rsidR="001A1D1B" w:rsidRDefault="001A1D1B" w:rsidP="001A1D1B">
      <w:pPr>
        <w:pStyle w:val="Heading2"/>
      </w:pPr>
      <w:r>
        <w:t xml:space="preserve">1. </w:t>
      </w:r>
      <w:r w:rsidR="00AF0619">
        <w:rPr>
          <w:caps w:val="0"/>
        </w:rPr>
        <w:t>ACTION IMPLEMENTATION</w:t>
      </w:r>
    </w:p>
    <w:p w14:paraId="0383A762" w14:textId="58F31AE3" w:rsidR="001A1D1B" w:rsidRPr="003A29C4" w:rsidRDefault="001A1D1B" w:rsidP="001A1D1B">
      <w:pPr>
        <w:pStyle w:val="Heading3"/>
      </w:pPr>
      <w:r>
        <w:t xml:space="preserve">1.1 Progress </w:t>
      </w:r>
    </w:p>
    <w:tbl>
      <w:tblPr>
        <w:tblStyle w:val="TableGrid"/>
        <w:tblW w:w="8395" w:type="dxa"/>
        <w:tblInd w:w="36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dotted" w:sz="12" w:space="0" w:color="BFBFBF" w:themeColor="background1" w:themeShade="BF"/>
        </w:tblBorders>
        <w:tblLayout w:type="fixed"/>
        <w:tblLook w:val="04A0" w:firstRow="1" w:lastRow="0" w:firstColumn="1" w:lastColumn="0" w:noHBand="0" w:noVBand="1"/>
      </w:tblPr>
      <w:tblGrid>
        <w:gridCol w:w="741"/>
        <w:gridCol w:w="7654"/>
      </w:tblGrid>
      <w:tr w:rsidR="00CE5A50" w:rsidRPr="00CE5A50" w14:paraId="276DD04C" w14:textId="77777777" w:rsidTr="0010613A">
        <w:tc>
          <w:tcPr>
            <w:tcW w:w="8395" w:type="dxa"/>
            <w:gridSpan w:val="2"/>
            <w:shd w:val="clear" w:color="auto" w:fill="D9D9D9" w:themeFill="background1" w:themeFillShade="D9"/>
          </w:tcPr>
          <w:p w14:paraId="68372AB2" w14:textId="015B4EBC" w:rsidR="00CE5A50" w:rsidRPr="00CE5A50" w:rsidRDefault="00CE5A50" w:rsidP="0010613A">
            <w:pPr>
              <w:spacing w:before="120" w:after="120"/>
              <w:ind w:right="6"/>
              <w:rPr>
                <w:rFonts w:cs="Arial"/>
                <w:b/>
                <w:bCs/>
                <w:sz w:val="18"/>
                <w:szCs w:val="18"/>
              </w:rPr>
            </w:pPr>
            <w:r w:rsidRPr="0041202A">
              <w:rPr>
                <w:rFonts w:cs="Arial"/>
                <w:b/>
                <w:bCs/>
                <w:sz w:val="18"/>
                <w:szCs w:val="20"/>
              </w:rPr>
              <w:t xml:space="preserve">Has the action progressed as planned in the Description of the Action (Annex </w:t>
            </w:r>
            <w:r>
              <w:rPr>
                <w:rFonts w:cs="Arial"/>
                <w:b/>
                <w:bCs/>
                <w:sz w:val="18"/>
                <w:szCs w:val="20"/>
              </w:rPr>
              <w:t>1</w:t>
            </w:r>
            <w:r w:rsidRPr="0041202A">
              <w:rPr>
                <w:rFonts w:cs="Arial"/>
                <w:b/>
                <w:bCs/>
                <w:sz w:val="18"/>
                <w:szCs w:val="20"/>
              </w:rPr>
              <w:t xml:space="preserve"> of the Grant Agreement)?</w:t>
            </w:r>
          </w:p>
        </w:tc>
      </w:tr>
      <w:tr w:rsidR="00CE5A50" w:rsidRPr="00CE5A50" w14:paraId="054A8336" w14:textId="77777777" w:rsidTr="0010613A">
        <w:sdt>
          <w:sdtPr>
            <w:rPr>
              <w:rFonts w:cs="Arial"/>
              <w:sz w:val="18"/>
              <w:szCs w:val="18"/>
            </w:rPr>
            <w:id w:val="-586925257"/>
            <w14:checkbox>
              <w14:checked w14:val="0"/>
              <w14:checkedState w14:val="2612" w14:font="MS Gothic"/>
              <w14:uncheckedState w14:val="2610" w14:font="MS Gothic"/>
            </w14:checkbox>
          </w:sdtPr>
          <w:sdtEndPr/>
          <w:sdtContent>
            <w:tc>
              <w:tcPr>
                <w:tcW w:w="741" w:type="dxa"/>
              </w:tcPr>
              <w:p w14:paraId="3ADCC116" w14:textId="77777777" w:rsidR="00CE5A50" w:rsidRPr="00CE5A50" w:rsidRDefault="00CE5A50" w:rsidP="0010613A">
                <w:pPr>
                  <w:widowControl w:val="0"/>
                  <w:spacing w:before="120" w:after="120"/>
                  <w:jc w:val="left"/>
                  <w:rPr>
                    <w:rFonts w:cs="Arial"/>
                    <w:sz w:val="18"/>
                    <w:szCs w:val="18"/>
                  </w:rPr>
                </w:pPr>
                <w:r w:rsidRPr="00CE5A50">
                  <w:rPr>
                    <w:rFonts w:ascii="Segoe UI Symbol" w:hAnsi="Segoe UI Symbol" w:cs="Segoe UI Symbol"/>
                    <w:sz w:val="18"/>
                    <w:szCs w:val="18"/>
                  </w:rPr>
                  <w:t>☐</w:t>
                </w:r>
              </w:p>
            </w:tc>
          </w:sdtContent>
        </w:sdt>
        <w:tc>
          <w:tcPr>
            <w:tcW w:w="7654" w:type="dxa"/>
          </w:tcPr>
          <w:p w14:paraId="41E83BCA" w14:textId="77777777" w:rsidR="00CE5A50" w:rsidRPr="00CE5A50" w:rsidRDefault="00CE5A50" w:rsidP="0010613A">
            <w:pPr>
              <w:widowControl w:val="0"/>
              <w:spacing w:before="120" w:after="120"/>
              <w:jc w:val="left"/>
              <w:rPr>
                <w:rFonts w:cs="Arial"/>
                <w:b/>
                <w:bCs/>
                <w:sz w:val="18"/>
                <w:szCs w:val="18"/>
              </w:rPr>
            </w:pPr>
            <w:r w:rsidRPr="00CE5A50">
              <w:rPr>
                <w:rFonts w:cs="Arial"/>
                <w:sz w:val="18"/>
                <w:szCs w:val="18"/>
              </w:rPr>
              <w:t>Yes</w:t>
            </w:r>
          </w:p>
        </w:tc>
      </w:tr>
      <w:tr w:rsidR="00CE5A50" w:rsidRPr="00CE5A50" w14:paraId="2FE77CE8" w14:textId="77777777" w:rsidTr="0010613A">
        <w:sdt>
          <w:sdtPr>
            <w:rPr>
              <w:rFonts w:cs="Arial"/>
              <w:sz w:val="18"/>
              <w:szCs w:val="18"/>
            </w:rPr>
            <w:id w:val="57130271"/>
            <w14:checkbox>
              <w14:checked w14:val="0"/>
              <w14:checkedState w14:val="2612" w14:font="MS Gothic"/>
              <w14:uncheckedState w14:val="2610" w14:font="MS Gothic"/>
            </w14:checkbox>
          </w:sdtPr>
          <w:sdtEndPr/>
          <w:sdtContent>
            <w:tc>
              <w:tcPr>
                <w:tcW w:w="741" w:type="dxa"/>
              </w:tcPr>
              <w:p w14:paraId="16986565" w14:textId="77777777" w:rsidR="00CE5A50" w:rsidRPr="00CE5A50" w:rsidRDefault="00CE5A50" w:rsidP="0010613A">
                <w:pPr>
                  <w:widowControl w:val="0"/>
                  <w:spacing w:before="120" w:after="120"/>
                  <w:jc w:val="left"/>
                  <w:rPr>
                    <w:rFonts w:cs="Arial"/>
                    <w:sz w:val="18"/>
                    <w:szCs w:val="18"/>
                  </w:rPr>
                </w:pPr>
                <w:r w:rsidRPr="00CE5A50">
                  <w:rPr>
                    <w:rFonts w:ascii="Segoe UI Symbol" w:hAnsi="Segoe UI Symbol" w:cs="Segoe UI Symbol"/>
                    <w:sz w:val="18"/>
                    <w:szCs w:val="18"/>
                  </w:rPr>
                  <w:t>☐</w:t>
                </w:r>
              </w:p>
            </w:tc>
          </w:sdtContent>
        </w:sdt>
        <w:tc>
          <w:tcPr>
            <w:tcW w:w="7654" w:type="dxa"/>
          </w:tcPr>
          <w:p w14:paraId="6F767EB3" w14:textId="3D2D970E" w:rsidR="00CE5A50" w:rsidRPr="00CE5A50" w:rsidRDefault="00CE5A50" w:rsidP="0010613A">
            <w:pPr>
              <w:widowControl w:val="0"/>
              <w:spacing w:before="120" w:after="120"/>
              <w:jc w:val="left"/>
              <w:rPr>
                <w:rFonts w:cs="Arial"/>
                <w:b/>
                <w:bCs/>
                <w:sz w:val="18"/>
                <w:szCs w:val="18"/>
              </w:rPr>
            </w:pPr>
            <w:r w:rsidRPr="00CE5A50">
              <w:rPr>
                <w:rFonts w:cs="Arial"/>
                <w:sz w:val="18"/>
                <w:szCs w:val="18"/>
              </w:rPr>
              <w:t>No</w:t>
            </w:r>
            <w:r>
              <w:rPr>
                <w:rFonts w:cs="Arial"/>
                <w:sz w:val="18"/>
                <w:szCs w:val="18"/>
              </w:rPr>
              <w:t>t fully</w:t>
            </w:r>
          </w:p>
        </w:tc>
      </w:tr>
      <w:tr w:rsidR="00CE5A50" w:rsidRPr="00CE5A50" w14:paraId="54A24EFF" w14:textId="77777777" w:rsidTr="0010613A">
        <w:sdt>
          <w:sdtPr>
            <w:rPr>
              <w:rFonts w:cs="Arial"/>
              <w:sz w:val="18"/>
              <w:szCs w:val="18"/>
            </w:rPr>
            <w:id w:val="-1229071183"/>
            <w14:checkbox>
              <w14:checked w14:val="0"/>
              <w14:checkedState w14:val="2612" w14:font="MS Gothic"/>
              <w14:uncheckedState w14:val="2610" w14:font="MS Gothic"/>
            </w14:checkbox>
          </w:sdtPr>
          <w:sdtEndPr/>
          <w:sdtContent>
            <w:tc>
              <w:tcPr>
                <w:tcW w:w="741" w:type="dxa"/>
              </w:tcPr>
              <w:p w14:paraId="5EAFAF10" w14:textId="77777777" w:rsidR="00CE5A50" w:rsidRPr="00CE5A50" w:rsidRDefault="00CE5A50" w:rsidP="0010613A">
                <w:pPr>
                  <w:widowControl w:val="0"/>
                  <w:spacing w:before="120" w:after="120"/>
                  <w:jc w:val="left"/>
                  <w:rPr>
                    <w:rFonts w:cs="Arial"/>
                    <w:sz w:val="18"/>
                    <w:szCs w:val="18"/>
                  </w:rPr>
                </w:pPr>
                <w:r w:rsidRPr="00CE5A50">
                  <w:rPr>
                    <w:rFonts w:ascii="Segoe UI Symbol" w:hAnsi="Segoe UI Symbol" w:cs="Segoe UI Symbol"/>
                    <w:sz w:val="18"/>
                    <w:szCs w:val="18"/>
                  </w:rPr>
                  <w:t>☐</w:t>
                </w:r>
              </w:p>
            </w:tc>
          </w:sdtContent>
        </w:sdt>
        <w:tc>
          <w:tcPr>
            <w:tcW w:w="7654" w:type="dxa"/>
          </w:tcPr>
          <w:p w14:paraId="14DBF067" w14:textId="0DA48341" w:rsidR="00CE5A50" w:rsidRPr="00CE5A50" w:rsidRDefault="00CE5A50" w:rsidP="0010613A">
            <w:pPr>
              <w:widowControl w:val="0"/>
              <w:spacing w:before="120" w:after="120"/>
              <w:jc w:val="left"/>
              <w:rPr>
                <w:rFonts w:cs="Arial"/>
                <w:b/>
                <w:bCs/>
                <w:sz w:val="18"/>
                <w:szCs w:val="18"/>
              </w:rPr>
            </w:pPr>
            <w:r>
              <w:rPr>
                <w:rFonts w:cs="Arial"/>
                <w:sz w:val="18"/>
                <w:szCs w:val="18"/>
              </w:rPr>
              <w:t>No</w:t>
            </w:r>
          </w:p>
        </w:tc>
      </w:tr>
    </w:tbl>
    <w:p w14:paraId="7D16CB4E" w14:textId="77777777" w:rsidR="00CE5A50" w:rsidRDefault="00CE5A50" w:rsidP="001A1D1B">
      <w:pPr>
        <w:rPr>
          <w:rFonts w:cs="Arial"/>
        </w:rPr>
      </w:pPr>
    </w:p>
    <w:p w14:paraId="77253DE1" w14:textId="7B4C1DF7" w:rsidR="001A1D1B" w:rsidRDefault="001A1D1B" w:rsidP="001A1D1B">
      <w:pPr>
        <w:rPr>
          <w:rFonts w:cs="Arial"/>
        </w:rPr>
      </w:pPr>
      <w:r w:rsidRPr="312C6380">
        <w:rPr>
          <w:rFonts w:cs="Arial"/>
        </w:rPr>
        <w:t>I</w:t>
      </w:r>
      <w:r>
        <w:rPr>
          <w:rFonts w:cs="Arial"/>
        </w:rPr>
        <w:t>f the answer is ‘Not fully’ or ‘No’ p</w:t>
      </w:r>
      <w:r w:rsidRPr="006C1EBE">
        <w:rPr>
          <w:rFonts w:cs="Arial"/>
        </w:rPr>
        <w:t>lease elaborate and justify any issues or delays (e.g. unforeseen events and adjustments - particularly in the use of resources, changes in the participating entities, recruitment delays, timely purchase of the equipment foreseen, in case of multi-beneficiary action indicate if one of the beneficiaries fails to implement their part of the action, other difficulties etc. not more than ½ page).</w:t>
      </w:r>
    </w:p>
    <w:p w14:paraId="535A447C" w14:textId="353B806A" w:rsidR="000001E9" w:rsidRPr="00FD185F" w:rsidRDefault="000001E9" w:rsidP="001A1D1B">
      <w:pPr>
        <w:rPr>
          <w:rFonts w:cs="Arial"/>
          <w:szCs w:val="16"/>
          <w:highlight w:val="lightGray"/>
        </w:rPr>
      </w:pPr>
      <w:r w:rsidRPr="0022782C">
        <w:rPr>
          <w:szCs w:val="20"/>
        </w:rPr>
        <w:t>[</w:t>
      </w:r>
      <w:r w:rsidRPr="0009196D">
        <w:rPr>
          <w:rFonts w:cs="Arial"/>
          <w:szCs w:val="16"/>
          <w:highlight w:val="lightGray"/>
        </w:rPr>
        <w:t xml:space="preserve">insert text, not </w:t>
      </w:r>
      <w:r w:rsidRPr="001D51D9">
        <w:rPr>
          <w:rFonts w:cs="Arial"/>
          <w:szCs w:val="16"/>
          <w:highlight w:val="lightGray"/>
        </w:rPr>
        <w:t xml:space="preserve">exceeding </w:t>
      </w:r>
      <w:r w:rsidR="00C71E06" w:rsidRPr="00FD185F">
        <w:rPr>
          <w:rFonts w:cs="Arial"/>
          <w:szCs w:val="16"/>
          <w:highlight w:val="lightGray"/>
        </w:rPr>
        <w:t xml:space="preserve">½ </w:t>
      </w:r>
      <w:proofErr w:type="gramStart"/>
      <w:r w:rsidR="00C71E06" w:rsidRPr="00FD185F">
        <w:rPr>
          <w:rFonts w:cs="Arial"/>
          <w:szCs w:val="16"/>
          <w:highlight w:val="lightGray"/>
        </w:rPr>
        <w:t xml:space="preserve">page </w:t>
      </w:r>
      <w:r w:rsidRPr="00FD185F">
        <w:rPr>
          <w:rFonts w:cs="Arial"/>
          <w:szCs w:val="16"/>
          <w:highlight w:val="lightGray"/>
        </w:rPr>
        <w:t>]</w:t>
      </w:r>
      <w:proofErr w:type="gramEnd"/>
    </w:p>
    <w:p w14:paraId="6AC3DF37" w14:textId="18E97E73" w:rsidR="001A1D1B" w:rsidRPr="00A95410" w:rsidRDefault="001A1D1B" w:rsidP="001A1D1B">
      <w:pPr>
        <w:pStyle w:val="Heading3"/>
      </w:pPr>
      <w:r>
        <w:t xml:space="preserve">1.2 Relations PI </w:t>
      </w:r>
      <w:bookmarkStart w:id="3" w:name="_Hlk150767885"/>
      <w:r w:rsidR="0041202A" w:rsidRPr="0041202A">
        <w:t>—</w:t>
      </w:r>
      <w:bookmarkEnd w:id="3"/>
      <w:r>
        <w:t xml:space="preserve"> HI</w:t>
      </w:r>
    </w:p>
    <w:p w14:paraId="77573DBC" w14:textId="77777777" w:rsidR="001A1D1B" w:rsidRPr="006C1EBE" w:rsidRDefault="001A1D1B" w:rsidP="001A1D1B">
      <w:pPr>
        <w:spacing w:before="120" w:after="120"/>
        <w:rPr>
          <w:rFonts w:cs="Arial"/>
        </w:rPr>
      </w:pPr>
      <w:r w:rsidRPr="006C1EBE">
        <w:rPr>
          <w:rFonts w:cs="Arial"/>
        </w:rPr>
        <w:t>Please describe how the relationship between the Principal Investigator and the Host Institution has evolved (</w:t>
      </w:r>
      <w:proofErr w:type="gramStart"/>
      <w:r w:rsidRPr="006C1EBE">
        <w:rPr>
          <w:rFonts w:cs="Arial"/>
        </w:rPr>
        <w:t>i.e.</w:t>
      </w:r>
      <w:proofErr w:type="gramEnd"/>
      <w:r w:rsidRPr="006C1EBE">
        <w:rPr>
          <w:rFonts w:cs="Arial"/>
        </w:rPr>
        <w:t xml:space="preserve"> Have the provisions of the Supplementary Agreement been respected? What is the kind of administrative support provided by the Host Institution?).</w:t>
      </w:r>
    </w:p>
    <w:p w14:paraId="68E83FB1" w14:textId="31A729EF" w:rsidR="001A1D1B" w:rsidRDefault="001A1D1B" w:rsidP="001A1D1B">
      <w:pPr>
        <w:rPr>
          <w:rFonts w:cs="Arial"/>
        </w:rPr>
      </w:pPr>
      <w:r w:rsidRPr="006C1EBE">
        <w:rPr>
          <w:rFonts w:cs="Arial"/>
        </w:rPr>
        <w:lastRenderedPageBreak/>
        <w:t>Has there been any change in the employment situation of the PI? If yes, please explain.</w:t>
      </w:r>
    </w:p>
    <w:p w14:paraId="750090A2" w14:textId="011023F6" w:rsidR="000001E9" w:rsidRDefault="000001E9" w:rsidP="001A1D1B">
      <w:pPr>
        <w:rPr>
          <w:szCs w:val="20"/>
        </w:rPr>
      </w:pPr>
      <w:r w:rsidRPr="0022782C">
        <w:rPr>
          <w:szCs w:val="20"/>
        </w:rPr>
        <w:t>[</w:t>
      </w:r>
      <w:r w:rsidRPr="0009196D">
        <w:rPr>
          <w:rFonts w:cs="Arial"/>
          <w:szCs w:val="16"/>
          <w:highlight w:val="lightGray"/>
        </w:rPr>
        <w:t>insert text</w:t>
      </w:r>
      <w:r w:rsidRPr="0022782C">
        <w:rPr>
          <w:szCs w:val="20"/>
        </w:rPr>
        <w:t>]</w:t>
      </w:r>
    </w:p>
    <w:p w14:paraId="30E066CF" w14:textId="35F1058C" w:rsidR="001A1D1B" w:rsidRDefault="001A1D1B" w:rsidP="001A1D1B">
      <w:pPr>
        <w:pStyle w:val="Heading3"/>
      </w:pPr>
      <w:r>
        <w:t xml:space="preserve">1.3 </w:t>
      </w:r>
      <w:r w:rsidR="00B06F93">
        <w:t>PI t</w:t>
      </w:r>
      <w:r>
        <w:t>ime commitment</w:t>
      </w:r>
      <w:r>
        <w:rPr>
          <w:rStyle w:val="FootnoteReference"/>
        </w:rPr>
        <w:footnoteReference w:id="2"/>
      </w:r>
    </w:p>
    <w:p w14:paraId="2F5A8D59" w14:textId="7E1780E4" w:rsidR="001E4861" w:rsidRPr="001E4861" w:rsidRDefault="001E4861" w:rsidP="001E4861">
      <w:pPr>
        <w:rPr>
          <w:iCs/>
          <w:lang w:eastAsia="en-GB"/>
        </w:rPr>
      </w:pPr>
      <w:r w:rsidRPr="001E4861">
        <w:rPr>
          <w:iCs/>
          <w:lang w:val="en-US" w:eastAsia="en-GB"/>
        </w:rPr>
        <w:t xml:space="preserve">According to the ERC Work </w:t>
      </w:r>
      <w:proofErr w:type="spellStart"/>
      <w:r w:rsidRPr="001E4861">
        <w:rPr>
          <w:iCs/>
          <w:lang w:val="en-US" w:eastAsia="en-GB"/>
        </w:rPr>
        <w:t>Programme</w:t>
      </w:r>
      <w:proofErr w:type="spellEnd"/>
      <w:r w:rsidRPr="001E4861">
        <w:rPr>
          <w:iCs/>
          <w:lang w:val="en-US" w:eastAsia="en-GB"/>
        </w:rPr>
        <w:t xml:space="preserve"> and the Grant Agreement, the Principal Investigator must spend a minimum amount of their working time on the action and in an EU Member State or HE associated country.</w:t>
      </w:r>
    </w:p>
    <w:tbl>
      <w:tblPr>
        <w:tblStyle w:val="TableGrid"/>
        <w:tblW w:w="8395" w:type="dxa"/>
        <w:tblInd w:w="36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5985"/>
        <w:gridCol w:w="709"/>
        <w:gridCol w:w="1701"/>
      </w:tblGrid>
      <w:tr w:rsidR="001E4861" w:rsidRPr="00BC60EC" w14:paraId="0E574388" w14:textId="77777777" w:rsidTr="001E4861">
        <w:tc>
          <w:tcPr>
            <w:tcW w:w="8395" w:type="dxa"/>
            <w:gridSpan w:val="3"/>
            <w:shd w:val="clear" w:color="auto" w:fill="D9D9D9" w:themeFill="background1" w:themeFillShade="D9"/>
            <w:vAlign w:val="center"/>
          </w:tcPr>
          <w:p w14:paraId="3DD42333" w14:textId="731024FE" w:rsidR="001E4861" w:rsidRPr="001E4861" w:rsidRDefault="001E4861" w:rsidP="001E4861">
            <w:pPr>
              <w:spacing w:before="120" w:after="120"/>
              <w:rPr>
                <w:rFonts w:eastAsia="Times New Roman" w:cs="Arial"/>
                <w:b/>
                <w:bCs/>
                <w:noProof/>
                <w:color w:val="595959" w:themeColor="text1" w:themeTint="A6"/>
                <w:sz w:val="18"/>
                <w:szCs w:val="18"/>
                <w:lang w:val="en-US" w:eastAsia="en-GB"/>
              </w:rPr>
            </w:pPr>
            <w:r w:rsidRPr="001E4861">
              <w:rPr>
                <w:rFonts w:eastAsia="Times New Roman" w:cs="Arial"/>
                <w:b/>
                <w:bCs/>
                <w:noProof/>
                <w:color w:val="595959" w:themeColor="text1" w:themeTint="A6"/>
                <w:sz w:val="18"/>
                <w:szCs w:val="18"/>
                <w:lang w:val="en-US" w:eastAsia="en-GB"/>
              </w:rPr>
              <w:t>Time commitment of the PI</w:t>
            </w:r>
          </w:p>
        </w:tc>
      </w:tr>
      <w:tr w:rsidR="001A1D1B" w:rsidRPr="00BC60EC" w14:paraId="6BFF0EBA" w14:textId="77777777" w:rsidTr="001E4861">
        <w:tc>
          <w:tcPr>
            <w:tcW w:w="5985" w:type="dxa"/>
            <w:shd w:val="clear" w:color="auto" w:fill="E6E6E6"/>
            <w:vAlign w:val="center"/>
          </w:tcPr>
          <w:p w14:paraId="1E43BC19" w14:textId="77777777" w:rsidR="001A1D1B" w:rsidRPr="001E4861" w:rsidRDefault="001A1D1B" w:rsidP="001E4861">
            <w:pPr>
              <w:widowControl w:val="0"/>
              <w:tabs>
                <w:tab w:val="left" w:pos="841"/>
              </w:tabs>
              <w:spacing w:before="120" w:after="120"/>
              <w:jc w:val="left"/>
              <w:rPr>
                <w:rFonts w:cs="Arial"/>
                <w:sz w:val="18"/>
                <w:szCs w:val="20"/>
              </w:rPr>
            </w:pPr>
            <w:r w:rsidRPr="001E4861">
              <w:rPr>
                <w:rFonts w:cs="Arial"/>
                <w:sz w:val="18"/>
                <w:szCs w:val="20"/>
              </w:rPr>
              <w:t>% of the total working time that the PI has committed to the action according to the Grant Agreement (Annex 1):</w:t>
            </w:r>
          </w:p>
        </w:tc>
        <w:tc>
          <w:tcPr>
            <w:tcW w:w="2410" w:type="dxa"/>
            <w:gridSpan w:val="2"/>
            <w:vAlign w:val="center"/>
          </w:tcPr>
          <w:p w14:paraId="2793CBD2" w14:textId="77777777" w:rsidR="001A1D1B" w:rsidRPr="00BC60EC" w:rsidRDefault="001A1D1B" w:rsidP="001E4861">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C1EBE">
              <w:rPr>
                <w:rFonts w:cs="Arial"/>
                <w:color w:val="595959" w:themeColor="text1" w:themeTint="A6"/>
                <w:sz w:val="18"/>
                <w:szCs w:val="18"/>
                <w:highlight w:val="lightGray"/>
              </w:rPr>
              <w:t xml:space="preserve"> from Annex 1</w:t>
            </w:r>
            <w:r w:rsidRPr="006D7742">
              <w:rPr>
                <w:rFonts w:cs="Arial"/>
                <w:color w:val="595959" w:themeColor="text1" w:themeTint="A6"/>
                <w:sz w:val="18"/>
                <w:szCs w:val="18"/>
              </w:rPr>
              <w:t>]</w:t>
            </w:r>
            <w:r>
              <w:rPr>
                <w:rStyle w:val="FootnoteReference"/>
                <w:rFonts w:cs="Arial"/>
                <w:color w:val="595959" w:themeColor="text1" w:themeTint="A6"/>
                <w:sz w:val="18"/>
                <w:szCs w:val="18"/>
              </w:rPr>
              <w:footnoteReference w:id="3"/>
            </w:r>
            <w:r w:rsidRPr="006D7742">
              <w:rPr>
                <w:rFonts w:cs="Arial"/>
                <w:i/>
                <w:iCs/>
                <w:color w:val="595959" w:themeColor="text1" w:themeTint="A6"/>
                <w:sz w:val="18"/>
                <w:szCs w:val="18"/>
              </w:rPr>
              <w:t xml:space="preserve"> </w:t>
            </w:r>
          </w:p>
        </w:tc>
      </w:tr>
      <w:tr w:rsidR="001A1D1B" w:rsidRPr="00BC60EC" w14:paraId="7839127F" w14:textId="77777777" w:rsidTr="001E4861">
        <w:tc>
          <w:tcPr>
            <w:tcW w:w="5985" w:type="dxa"/>
            <w:shd w:val="clear" w:color="auto" w:fill="E6E6E6"/>
          </w:tcPr>
          <w:p w14:paraId="32E4F4CD" w14:textId="77777777" w:rsidR="001A1D1B" w:rsidRPr="001E4861" w:rsidRDefault="001A1D1B" w:rsidP="001E4861">
            <w:pPr>
              <w:widowControl w:val="0"/>
              <w:tabs>
                <w:tab w:val="left" w:pos="841"/>
              </w:tabs>
              <w:spacing w:before="120" w:after="120"/>
              <w:jc w:val="left"/>
              <w:rPr>
                <w:rFonts w:cs="Arial"/>
                <w:sz w:val="18"/>
                <w:szCs w:val="20"/>
              </w:rPr>
            </w:pPr>
            <w:r w:rsidRPr="001E4861">
              <w:rPr>
                <w:rFonts w:cs="Arial"/>
                <w:sz w:val="18"/>
                <w:szCs w:val="20"/>
              </w:rPr>
              <w:t>The % of the total working time the PI has dedicated to the action from the start date of the action until the end of this reporting period</w:t>
            </w:r>
          </w:p>
        </w:tc>
        <w:tc>
          <w:tcPr>
            <w:tcW w:w="2410" w:type="dxa"/>
            <w:gridSpan w:val="2"/>
          </w:tcPr>
          <w:p w14:paraId="14902070" w14:textId="77777777" w:rsidR="001A1D1B" w:rsidRPr="00BC60EC" w:rsidRDefault="001A1D1B" w:rsidP="001E4861">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D7742">
              <w:rPr>
                <w:rFonts w:cs="Arial"/>
                <w:color w:val="595959" w:themeColor="text1" w:themeTint="A6"/>
                <w:sz w:val="18"/>
                <w:szCs w:val="18"/>
              </w:rPr>
              <w:t>]</w:t>
            </w:r>
            <w:r w:rsidRPr="006D7742">
              <w:rPr>
                <w:rFonts w:cs="Arial"/>
                <w:color w:val="595959" w:themeColor="text1" w:themeTint="A6"/>
                <w:sz w:val="18"/>
                <w:szCs w:val="18"/>
                <w:vertAlign w:val="superscript"/>
              </w:rPr>
              <w:footnoteReference w:id="4"/>
            </w:r>
          </w:p>
        </w:tc>
      </w:tr>
      <w:tr w:rsidR="001A1D1B" w:rsidRPr="00BC60EC" w14:paraId="52780E22" w14:textId="77777777" w:rsidTr="001E4861">
        <w:tc>
          <w:tcPr>
            <w:tcW w:w="5985" w:type="dxa"/>
            <w:shd w:val="clear" w:color="auto" w:fill="E6E6E6"/>
          </w:tcPr>
          <w:p w14:paraId="4087799D" w14:textId="77777777" w:rsidR="001A1D1B" w:rsidRPr="001E4861" w:rsidRDefault="001A1D1B" w:rsidP="001E4861">
            <w:pPr>
              <w:widowControl w:val="0"/>
              <w:tabs>
                <w:tab w:val="left" w:pos="841"/>
              </w:tabs>
              <w:spacing w:before="120" w:after="120"/>
              <w:jc w:val="left"/>
              <w:rPr>
                <w:rFonts w:cs="Arial"/>
                <w:sz w:val="18"/>
                <w:szCs w:val="20"/>
              </w:rPr>
            </w:pPr>
            <w:r w:rsidRPr="001E4861">
              <w:rPr>
                <w:rFonts w:cs="Arial"/>
                <w:sz w:val="18"/>
                <w:szCs w:val="20"/>
              </w:rPr>
              <w:t>The % of the total working time the PI has dedicated to the action during this reporting period (applicable to grants with 3 or more reporting periods):</w:t>
            </w:r>
          </w:p>
        </w:tc>
        <w:tc>
          <w:tcPr>
            <w:tcW w:w="2410" w:type="dxa"/>
            <w:gridSpan w:val="2"/>
          </w:tcPr>
          <w:p w14:paraId="28515008" w14:textId="77777777" w:rsidR="001A1D1B" w:rsidRPr="00BC60EC" w:rsidRDefault="001A1D1B" w:rsidP="001E4861">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D7742">
              <w:rPr>
                <w:rFonts w:cs="Arial"/>
                <w:color w:val="595959" w:themeColor="text1" w:themeTint="A6"/>
                <w:sz w:val="18"/>
                <w:szCs w:val="18"/>
              </w:rPr>
              <w:t>]</w:t>
            </w:r>
          </w:p>
        </w:tc>
      </w:tr>
      <w:tr w:rsidR="001A1D1B" w:rsidRPr="00BC60EC" w14:paraId="1AD092C1" w14:textId="77777777" w:rsidTr="001E4861">
        <w:trPr>
          <w:trHeight w:val="368"/>
        </w:trPr>
        <w:tc>
          <w:tcPr>
            <w:tcW w:w="5985" w:type="dxa"/>
            <w:vMerge w:val="restart"/>
            <w:shd w:val="clear" w:color="auto" w:fill="E6E6E6"/>
          </w:tcPr>
          <w:p w14:paraId="62C31646" w14:textId="77777777" w:rsidR="001A1D1B" w:rsidRPr="001E4861" w:rsidRDefault="001A1D1B" w:rsidP="001E4861">
            <w:pPr>
              <w:widowControl w:val="0"/>
              <w:tabs>
                <w:tab w:val="left" w:pos="841"/>
              </w:tabs>
              <w:spacing w:before="120" w:after="120"/>
              <w:jc w:val="left"/>
              <w:rPr>
                <w:rFonts w:cs="Arial"/>
                <w:sz w:val="18"/>
                <w:szCs w:val="20"/>
              </w:rPr>
            </w:pPr>
            <w:r w:rsidRPr="001E4861">
              <w:rPr>
                <w:rFonts w:cs="Arial"/>
                <w:sz w:val="18"/>
                <w:szCs w:val="20"/>
              </w:rPr>
              <w:t>Did the PI spend at least 50% of their total working time in Europe (Member States or Associated Countries) from the start date of the action until the end of this reporting period?</w:t>
            </w:r>
          </w:p>
        </w:tc>
        <w:sdt>
          <w:sdtPr>
            <w:rPr>
              <w:rFonts w:cs="Arial"/>
            </w:rPr>
            <w:id w:val="1983106990"/>
            <w14:checkbox>
              <w14:checked w14:val="0"/>
              <w14:checkedState w14:val="2612" w14:font="MS Gothic"/>
              <w14:uncheckedState w14:val="2610" w14:font="MS Gothic"/>
            </w14:checkbox>
          </w:sdtPr>
          <w:sdtEndPr/>
          <w:sdtContent>
            <w:tc>
              <w:tcPr>
                <w:tcW w:w="709" w:type="dxa"/>
                <w:vAlign w:val="center"/>
              </w:tcPr>
              <w:p w14:paraId="713A7928" w14:textId="77777777" w:rsidR="001A1D1B" w:rsidRPr="006D7742" w:rsidRDefault="001A1D1B" w:rsidP="001E4861">
                <w:pPr>
                  <w:widowControl w:val="0"/>
                  <w:spacing w:before="120" w:after="120"/>
                  <w:jc w:val="left"/>
                  <w:rPr>
                    <w:rFonts w:cs="Arial"/>
                    <w:color w:val="595959" w:themeColor="text1" w:themeTint="A6"/>
                    <w:sz w:val="18"/>
                    <w:szCs w:val="18"/>
                  </w:rPr>
                </w:pPr>
                <w:r>
                  <w:rPr>
                    <w:rFonts w:ascii="MS Gothic" w:eastAsia="MS Gothic" w:hAnsi="MS Gothic" w:cs="Arial" w:hint="eastAsia"/>
                  </w:rPr>
                  <w:t>☐</w:t>
                </w:r>
              </w:p>
            </w:tc>
          </w:sdtContent>
        </w:sdt>
        <w:tc>
          <w:tcPr>
            <w:tcW w:w="1701" w:type="dxa"/>
            <w:vAlign w:val="center"/>
          </w:tcPr>
          <w:p w14:paraId="6B46EBCA" w14:textId="77777777" w:rsidR="001A1D1B" w:rsidRPr="006D7742" w:rsidRDefault="001A1D1B" w:rsidP="001E4861">
            <w:pPr>
              <w:widowControl w:val="0"/>
              <w:spacing w:before="120" w:after="120"/>
              <w:jc w:val="left"/>
              <w:rPr>
                <w:rFonts w:cs="Arial"/>
                <w:color w:val="595959" w:themeColor="text1" w:themeTint="A6"/>
                <w:sz w:val="18"/>
                <w:szCs w:val="18"/>
              </w:rPr>
            </w:pPr>
            <w:r>
              <w:rPr>
                <w:rFonts w:cs="Arial"/>
              </w:rPr>
              <w:t>Yes</w:t>
            </w:r>
          </w:p>
        </w:tc>
      </w:tr>
      <w:tr w:rsidR="001A1D1B" w:rsidRPr="00BC60EC" w14:paraId="3E671D8A" w14:textId="77777777" w:rsidTr="001E4861">
        <w:trPr>
          <w:trHeight w:val="367"/>
        </w:trPr>
        <w:tc>
          <w:tcPr>
            <w:tcW w:w="5985" w:type="dxa"/>
            <w:vMerge/>
            <w:shd w:val="clear" w:color="auto" w:fill="E6E6E6"/>
          </w:tcPr>
          <w:p w14:paraId="4E9ABF05" w14:textId="77777777" w:rsidR="001A1D1B" w:rsidRPr="00E54798" w:rsidRDefault="001A1D1B" w:rsidP="001E4861">
            <w:pPr>
              <w:widowControl w:val="0"/>
              <w:tabs>
                <w:tab w:val="left" w:pos="841"/>
              </w:tabs>
              <w:spacing w:before="120" w:after="120"/>
              <w:jc w:val="left"/>
              <w:rPr>
                <w:rFonts w:cs="Arial"/>
              </w:rPr>
            </w:pPr>
          </w:p>
        </w:tc>
        <w:sdt>
          <w:sdtPr>
            <w:rPr>
              <w:rFonts w:cs="Arial"/>
            </w:rPr>
            <w:id w:val="-1597782018"/>
            <w14:checkbox>
              <w14:checked w14:val="0"/>
              <w14:checkedState w14:val="2612" w14:font="MS Gothic"/>
              <w14:uncheckedState w14:val="2610" w14:font="MS Gothic"/>
            </w14:checkbox>
          </w:sdtPr>
          <w:sdtEndPr/>
          <w:sdtContent>
            <w:tc>
              <w:tcPr>
                <w:tcW w:w="709" w:type="dxa"/>
                <w:vAlign w:val="center"/>
              </w:tcPr>
              <w:p w14:paraId="219EF28B" w14:textId="77777777" w:rsidR="001A1D1B" w:rsidRPr="006D7742" w:rsidRDefault="001A1D1B" w:rsidP="001E4861">
                <w:pPr>
                  <w:widowControl w:val="0"/>
                  <w:spacing w:before="120" w:after="120"/>
                  <w:jc w:val="left"/>
                  <w:rPr>
                    <w:rFonts w:cs="Arial"/>
                    <w:color w:val="595959" w:themeColor="text1" w:themeTint="A6"/>
                    <w:sz w:val="18"/>
                    <w:szCs w:val="18"/>
                  </w:rPr>
                </w:pPr>
                <w:r>
                  <w:rPr>
                    <w:rFonts w:ascii="MS Gothic" w:eastAsia="MS Gothic" w:hAnsi="MS Gothic" w:cs="Arial" w:hint="eastAsia"/>
                  </w:rPr>
                  <w:t>☐</w:t>
                </w:r>
              </w:p>
            </w:tc>
          </w:sdtContent>
        </w:sdt>
        <w:tc>
          <w:tcPr>
            <w:tcW w:w="1701" w:type="dxa"/>
            <w:vAlign w:val="center"/>
          </w:tcPr>
          <w:p w14:paraId="69CB7C29" w14:textId="77777777" w:rsidR="001A1D1B" w:rsidRPr="006D7742" w:rsidRDefault="001A1D1B" w:rsidP="001E4861">
            <w:pPr>
              <w:widowControl w:val="0"/>
              <w:spacing w:before="120" w:after="120"/>
              <w:jc w:val="left"/>
              <w:rPr>
                <w:rFonts w:cs="Arial"/>
                <w:color w:val="595959" w:themeColor="text1" w:themeTint="A6"/>
                <w:sz w:val="18"/>
                <w:szCs w:val="18"/>
              </w:rPr>
            </w:pPr>
            <w:r w:rsidRPr="00BC60EC">
              <w:rPr>
                <w:rFonts w:cs="Arial"/>
              </w:rPr>
              <w:t>No</w:t>
            </w:r>
          </w:p>
        </w:tc>
      </w:tr>
    </w:tbl>
    <w:p w14:paraId="14E51F83" w14:textId="77777777" w:rsidR="001A1D1B" w:rsidRDefault="001A1D1B" w:rsidP="001A1D1B"/>
    <w:p w14:paraId="34F6990A" w14:textId="66B8A5EF" w:rsidR="001A1D1B" w:rsidRDefault="001A1D1B" w:rsidP="001A1D1B">
      <w:pPr>
        <w:rPr>
          <w:lang w:eastAsia="en-GB"/>
        </w:rPr>
      </w:pPr>
      <w:r w:rsidRPr="00E54798">
        <w:rPr>
          <w:lang w:eastAsia="en-GB"/>
        </w:rPr>
        <w:t xml:space="preserve">If the Principal Investigator has deviated from </w:t>
      </w:r>
      <w:proofErr w:type="gramStart"/>
      <w:r w:rsidRPr="00E54798">
        <w:rPr>
          <w:lang w:eastAsia="en-GB"/>
        </w:rPr>
        <w:t xml:space="preserve">one or both </w:t>
      </w:r>
      <w:r w:rsidR="001E4861">
        <w:rPr>
          <w:lang w:eastAsia="en-GB"/>
        </w:rPr>
        <w:t>time</w:t>
      </w:r>
      <w:proofErr w:type="gramEnd"/>
      <w:r w:rsidR="001E4861">
        <w:rPr>
          <w:lang w:eastAsia="en-GB"/>
        </w:rPr>
        <w:t xml:space="preserve"> commitment </w:t>
      </w:r>
      <w:r w:rsidRPr="00E54798">
        <w:rPr>
          <w:lang w:eastAsia="en-GB"/>
        </w:rPr>
        <w:t xml:space="preserve">requirements, please justify and explain how the latter will be met by the end of the action </w:t>
      </w:r>
      <w:r w:rsidR="001E4861" w:rsidRPr="001E4861">
        <w:rPr>
          <w:lang w:eastAsia="en-GB"/>
        </w:rPr>
        <w:t>—</w:t>
      </w:r>
      <w:r w:rsidRPr="00E54798">
        <w:rPr>
          <w:lang w:eastAsia="en-GB"/>
        </w:rPr>
        <w:t xml:space="preserve"> as per the Annex 1 (commitment to the action) and/or the Work Programme (commitment in Europe).</w:t>
      </w:r>
    </w:p>
    <w:p w14:paraId="31D336B9" w14:textId="02FFEEDD" w:rsidR="000001E9" w:rsidRDefault="000001E9" w:rsidP="001A1D1B">
      <w:pPr>
        <w:rPr>
          <w:szCs w:val="20"/>
        </w:rPr>
      </w:pPr>
      <w:r w:rsidRPr="0022782C">
        <w:rPr>
          <w:szCs w:val="20"/>
        </w:rPr>
        <w:t>[</w:t>
      </w:r>
      <w:r w:rsidRPr="0009196D">
        <w:rPr>
          <w:rFonts w:cs="Arial"/>
          <w:szCs w:val="16"/>
          <w:highlight w:val="lightGray"/>
        </w:rPr>
        <w:t>insert text</w:t>
      </w:r>
      <w:r w:rsidRPr="0022782C">
        <w:rPr>
          <w:szCs w:val="20"/>
        </w:rPr>
        <w:t>]</w:t>
      </w:r>
    </w:p>
    <w:p w14:paraId="7359F42A" w14:textId="77777777" w:rsidR="001A1D1B" w:rsidRDefault="001A1D1B" w:rsidP="001A1D1B">
      <w:pPr>
        <w:pStyle w:val="Heading3"/>
      </w:pPr>
      <w:r>
        <w:t>1.4 Team members</w:t>
      </w:r>
    </w:p>
    <w:p w14:paraId="5CF8DFCC" w14:textId="7F24C61A" w:rsidR="001A1D1B" w:rsidRDefault="001A1D1B" w:rsidP="001A1D1B">
      <w:pPr>
        <w:rPr>
          <w:lang w:eastAsia="en-GB"/>
        </w:rPr>
      </w:pPr>
      <w:r w:rsidRPr="00564597">
        <w:rPr>
          <w:lang w:eastAsia="en-GB"/>
        </w:rPr>
        <w:t xml:space="preserve">Please explain briefly the work of the team members for whom personnel costs are claimed in this reporting period (list the names of the team members and their staff category in accordance with the use of resources breakdown </w:t>
      </w:r>
      <w:proofErr w:type="gramStart"/>
      <w:r w:rsidRPr="00564597">
        <w:rPr>
          <w:lang w:eastAsia="en-GB"/>
        </w:rPr>
        <w:t>e.g.</w:t>
      </w:r>
      <w:proofErr w:type="gramEnd"/>
      <w:r w:rsidRPr="00564597">
        <w:rPr>
          <w:lang w:eastAsia="en-GB"/>
        </w:rPr>
        <w:t xml:space="preserve"> Post-Docs; Students; Other).</w:t>
      </w:r>
    </w:p>
    <w:p w14:paraId="40D0DDFD" w14:textId="10DD8B70" w:rsidR="000001E9" w:rsidRDefault="000001E9" w:rsidP="001A1D1B">
      <w:pPr>
        <w:rPr>
          <w:szCs w:val="20"/>
        </w:rPr>
      </w:pPr>
      <w:r w:rsidRPr="0022782C">
        <w:rPr>
          <w:szCs w:val="20"/>
        </w:rPr>
        <w:t>[</w:t>
      </w:r>
      <w:r w:rsidRPr="0009196D">
        <w:rPr>
          <w:rFonts w:cs="Arial"/>
          <w:szCs w:val="16"/>
          <w:highlight w:val="lightGray"/>
        </w:rPr>
        <w:t>insert text</w:t>
      </w:r>
      <w:r w:rsidRPr="0022782C">
        <w:rPr>
          <w:szCs w:val="20"/>
        </w:rPr>
        <w:t>]</w:t>
      </w:r>
    </w:p>
    <w:p w14:paraId="0DA5FB1E" w14:textId="53FBCE93" w:rsidR="001A1D1B" w:rsidRPr="00EC6587" w:rsidRDefault="001A1D1B" w:rsidP="001A1D1B">
      <w:pPr>
        <w:pStyle w:val="Heading2"/>
      </w:pPr>
      <w:r>
        <w:t>2</w:t>
      </w:r>
      <w:r w:rsidRPr="00DA738C">
        <w:t xml:space="preserve">. </w:t>
      </w:r>
      <w:r w:rsidR="00AF0619">
        <w:rPr>
          <w:caps w:val="0"/>
        </w:rPr>
        <w:t>USE OF RESOURCES</w:t>
      </w:r>
    </w:p>
    <w:p w14:paraId="339F724F" w14:textId="10DD90E7" w:rsidR="001A1D1B" w:rsidRDefault="001A1D1B" w:rsidP="001A1D1B">
      <w:pPr>
        <w:pStyle w:val="Heading3"/>
      </w:pPr>
      <w:r>
        <w:t>2.1 Budget follow-up</w:t>
      </w:r>
      <w:r w:rsidR="00154E01">
        <w:t xml:space="preserve"> </w:t>
      </w:r>
      <w:r w:rsidR="00154E01" w:rsidRPr="00FD185F">
        <w:rPr>
          <w:b w:val="0"/>
          <w:bCs/>
          <w:i/>
          <w:iCs/>
          <w:color w:val="4AA55B"/>
          <w:sz w:val="18"/>
          <w:szCs w:val="22"/>
        </w:rPr>
        <w:t>(n/</w:t>
      </w:r>
      <w:proofErr w:type="gramStart"/>
      <w:r w:rsidR="00154E01" w:rsidRPr="00FD185F">
        <w:rPr>
          <w:b w:val="0"/>
          <w:bCs/>
          <w:i/>
          <w:iCs/>
          <w:color w:val="4AA55B"/>
          <w:sz w:val="18"/>
          <w:szCs w:val="22"/>
        </w:rPr>
        <w:t>a for</w:t>
      </w:r>
      <w:proofErr w:type="gramEnd"/>
      <w:r w:rsidR="00154E01" w:rsidRPr="00FD185F">
        <w:rPr>
          <w:b w:val="0"/>
          <w:bCs/>
          <w:i/>
          <w:iCs/>
          <w:color w:val="4AA55B"/>
          <w:sz w:val="18"/>
          <w:szCs w:val="22"/>
        </w:rPr>
        <w:t xml:space="preserve"> Lump Sums)</w:t>
      </w:r>
    </w:p>
    <w:p w14:paraId="06F11453" w14:textId="5718B38F" w:rsidR="001A1D1B" w:rsidRPr="00FD185F" w:rsidRDefault="001A1D1B" w:rsidP="001A1D1B">
      <w:pPr>
        <w:rPr>
          <w:rFonts w:cs="Arial"/>
          <w:szCs w:val="16"/>
          <w:highlight w:val="lightGray"/>
        </w:rPr>
      </w:pPr>
      <w:r w:rsidRPr="004A3C75">
        <w:rPr>
          <w:rFonts w:cs="Arial"/>
        </w:rPr>
        <w:t xml:space="preserve">Include </w:t>
      </w:r>
      <w:r w:rsidRPr="00FD185F">
        <w:rPr>
          <w:rFonts w:cs="Arial"/>
          <w:szCs w:val="16"/>
          <w:highlight w:val="lightGray"/>
        </w:rPr>
        <w:t>explanations on deviations of the use of resources between actual and planned use of resources in Annex 1</w:t>
      </w:r>
      <w:r w:rsidR="00C71E06" w:rsidRPr="00FD185F">
        <w:rPr>
          <w:rFonts w:cs="Arial"/>
          <w:szCs w:val="16"/>
          <w:highlight w:val="lightGray"/>
        </w:rPr>
        <w:t xml:space="preserve"> and Annex 2</w:t>
      </w:r>
      <w:r w:rsidRPr="00FD185F">
        <w:rPr>
          <w:rFonts w:cs="Arial"/>
          <w:szCs w:val="16"/>
          <w:highlight w:val="lightGray"/>
        </w:rPr>
        <w:t>.</w:t>
      </w:r>
    </w:p>
    <w:p w14:paraId="69A55C89" w14:textId="69AD5B4D" w:rsidR="001A1D1B" w:rsidRPr="004A3C75" w:rsidRDefault="001A1D1B" w:rsidP="001A1D1B">
      <w:pPr>
        <w:rPr>
          <w:rFonts w:cs="Arial"/>
        </w:rPr>
      </w:pPr>
      <w:r w:rsidRPr="00FD185F">
        <w:rPr>
          <w:rFonts w:cs="Arial"/>
          <w:szCs w:val="16"/>
          <w:highlight w:val="lightGray"/>
        </w:rPr>
        <w:t xml:space="preserve">Include explanations on transfer </w:t>
      </w:r>
      <w:r w:rsidR="00C71E06" w:rsidRPr="00FD185F">
        <w:rPr>
          <w:rFonts w:cs="Arial"/>
          <w:szCs w:val="16"/>
          <w:highlight w:val="lightGray"/>
        </w:rPr>
        <w:t>between budget</w:t>
      </w:r>
      <w:r w:rsidRPr="00FD185F">
        <w:rPr>
          <w:rFonts w:cs="Arial"/>
          <w:szCs w:val="16"/>
          <w:highlight w:val="lightGray"/>
        </w:rPr>
        <w:t xml:space="preserve"> categories</w:t>
      </w:r>
      <w:r w:rsidRPr="004A3C75">
        <w:rPr>
          <w:rFonts w:cs="Arial"/>
        </w:rPr>
        <w:t xml:space="preserve"> (if applicable).</w:t>
      </w:r>
    </w:p>
    <w:p w14:paraId="07DBF04E" w14:textId="5CB670ED" w:rsidR="001A1D1B" w:rsidRDefault="001A1D1B" w:rsidP="001A1D1B">
      <w:pPr>
        <w:rPr>
          <w:rFonts w:cs="Arial"/>
        </w:rPr>
      </w:pPr>
      <w:r w:rsidRPr="004A3C75">
        <w:rPr>
          <w:rFonts w:cs="Arial"/>
        </w:rPr>
        <w:t>Include explanations on adjustments to previous financial statements (if applicable).</w:t>
      </w:r>
    </w:p>
    <w:p w14:paraId="5E170B9D" w14:textId="5B63E768" w:rsidR="000001E9" w:rsidRDefault="000001E9" w:rsidP="001A1D1B">
      <w:pPr>
        <w:rPr>
          <w:szCs w:val="20"/>
        </w:rPr>
      </w:pPr>
      <w:r w:rsidRPr="0022782C">
        <w:rPr>
          <w:szCs w:val="20"/>
        </w:rPr>
        <w:t>[</w:t>
      </w:r>
      <w:r w:rsidRPr="0009196D">
        <w:rPr>
          <w:rFonts w:cs="Arial"/>
          <w:szCs w:val="16"/>
          <w:highlight w:val="lightGray"/>
        </w:rPr>
        <w:t>insert text</w:t>
      </w:r>
      <w:r w:rsidRPr="0022782C">
        <w:rPr>
          <w:szCs w:val="20"/>
        </w:rPr>
        <w:t>]</w:t>
      </w:r>
    </w:p>
    <w:p w14:paraId="1B9E8F78" w14:textId="1095A9B6" w:rsidR="001A1D1B" w:rsidRPr="004A3C75" w:rsidRDefault="001A1D1B" w:rsidP="001A1D1B">
      <w:pPr>
        <w:pStyle w:val="Heading4"/>
      </w:pPr>
      <w:r>
        <w:lastRenderedPageBreak/>
        <w:t>2</w:t>
      </w:r>
      <w:r w:rsidRPr="004A3C75">
        <w:t>.</w:t>
      </w:r>
      <w:r>
        <w:t>1</w:t>
      </w:r>
      <w:r w:rsidRPr="004A3C75">
        <w:t xml:space="preserve">.1 </w:t>
      </w:r>
      <w:r w:rsidRPr="006970CB">
        <w:t>Unforeseen</w:t>
      </w:r>
      <w:r w:rsidRPr="004A3C75">
        <w:t xml:space="preserve"> subcontracting (if applicable)</w:t>
      </w:r>
    </w:p>
    <w:p w14:paraId="2CF2ABBD" w14:textId="77777777" w:rsidR="001A1D1B" w:rsidRPr="004A3C75" w:rsidRDefault="001A1D1B" w:rsidP="001A1D1B">
      <w:pPr>
        <w:spacing w:before="240"/>
        <w:rPr>
          <w:rFonts w:cs="Arial"/>
        </w:rPr>
      </w:pPr>
      <w:r w:rsidRPr="004A3C75">
        <w:rPr>
          <w:rFonts w:cs="Arial"/>
        </w:rPr>
        <w:t xml:space="preserve">Specify in this section: </w:t>
      </w:r>
    </w:p>
    <w:p w14:paraId="74B32D86" w14:textId="77777777" w:rsidR="001A1D1B" w:rsidRPr="004A3C75" w:rsidRDefault="001A1D1B" w:rsidP="001A1D1B">
      <w:pPr>
        <w:pStyle w:val="ListParagraph"/>
        <w:numPr>
          <w:ilvl w:val="0"/>
          <w:numId w:val="29"/>
        </w:numPr>
        <w:ind w:left="567" w:hanging="357"/>
        <w:contextualSpacing w:val="0"/>
        <w:rPr>
          <w:rFonts w:cs="Arial"/>
        </w:rPr>
      </w:pPr>
      <w:r w:rsidRPr="004A3C75">
        <w:rPr>
          <w:rFonts w:cs="Arial"/>
        </w:rPr>
        <w:t xml:space="preserve">the work (the tasks) performed by a subcontractor which may cover only a limited part of the </w:t>
      </w:r>
      <w:proofErr w:type="gramStart"/>
      <w:r w:rsidRPr="004A3C75">
        <w:rPr>
          <w:rFonts w:cs="Arial"/>
        </w:rPr>
        <w:t>project</w:t>
      </w:r>
      <w:proofErr w:type="gramEnd"/>
    </w:p>
    <w:p w14:paraId="18E672E8" w14:textId="77777777" w:rsidR="001A1D1B" w:rsidRPr="004A3C75" w:rsidRDefault="001A1D1B" w:rsidP="001A1D1B">
      <w:pPr>
        <w:pStyle w:val="ListParagraph"/>
        <w:numPr>
          <w:ilvl w:val="0"/>
          <w:numId w:val="29"/>
        </w:numPr>
        <w:ind w:left="567" w:hanging="357"/>
        <w:contextualSpacing w:val="0"/>
        <w:rPr>
          <w:rFonts w:cs="Arial"/>
        </w:rPr>
      </w:pPr>
      <w:r w:rsidRPr="004A3C75">
        <w:rPr>
          <w:rFonts w:cs="Arial"/>
        </w:rPr>
        <w:t xml:space="preserve">explanation of the circumstances which caused the need for a subcontract, taking into account the specific characteristics of the </w:t>
      </w:r>
      <w:proofErr w:type="gramStart"/>
      <w:r w:rsidRPr="004A3C75">
        <w:rPr>
          <w:rFonts w:cs="Arial"/>
        </w:rPr>
        <w:t>project</w:t>
      </w:r>
      <w:proofErr w:type="gramEnd"/>
    </w:p>
    <w:p w14:paraId="5BD2E042" w14:textId="77777777" w:rsidR="001A1D1B" w:rsidRPr="004A3C75" w:rsidRDefault="001A1D1B" w:rsidP="001A1D1B">
      <w:pPr>
        <w:pStyle w:val="ListParagraph"/>
        <w:numPr>
          <w:ilvl w:val="0"/>
          <w:numId w:val="29"/>
        </w:numPr>
        <w:ind w:left="567" w:hanging="357"/>
        <w:contextualSpacing w:val="0"/>
        <w:rPr>
          <w:rFonts w:cs="Arial"/>
        </w:rPr>
      </w:pPr>
      <w:r w:rsidRPr="004A3C75">
        <w:rPr>
          <w:rFonts w:cs="Arial"/>
        </w:rPr>
        <w:t xml:space="preserve">the confirmation that the subcontractor has been selected ensuring the best value for money or, if appropriate, the lowest price and avoiding any conflict of interests </w:t>
      </w:r>
    </w:p>
    <w:p w14:paraId="43F223BC" w14:textId="48B066BD" w:rsidR="001A1D1B" w:rsidRDefault="001A1D1B" w:rsidP="001A1D1B">
      <w:pPr>
        <w:pStyle w:val="ListParagraph"/>
        <w:numPr>
          <w:ilvl w:val="0"/>
          <w:numId w:val="29"/>
        </w:numPr>
        <w:ind w:left="567" w:hanging="357"/>
        <w:contextualSpacing w:val="0"/>
        <w:rPr>
          <w:rFonts w:cs="Arial"/>
        </w:rPr>
      </w:pPr>
      <w:proofErr w:type="gramStart"/>
      <w:r w:rsidRPr="004A3C75">
        <w:rPr>
          <w:rFonts w:cs="Arial"/>
        </w:rPr>
        <w:t>include also</w:t>
      </w:r>
      <w:proofErr w:type="gramEnd"/>
      <w:r w:rsidRPr="004A3C75">
        <w:rPr>
          <w:rFonts w:cs="Arial"/>
        </w:rPr>
        <w:t xml:space="preserve"> the name of subcontractor and </w:t>
      </w:r>
      <w:r w:rsidR="00AF0619">
        <w:rPr>
          <w:rFonts w:cs="Arial"/>
        </w:rPr>
        <w:t xml:space="preserve">the </w:t>
      </w:r>
      <w:r w:rsidRPr="004A3C75">
        <w:rPr>
          <w:rFonts w:cs="Arial"/>
        </w:rPr>
        <w:t>amount.</w:t>
      </w:r>
    </w:p>
    <w:p w14:paraId="58EA41CE" w14:textId="6D859DA8" w:rsidR="000001E9" w:rsidRDefault="000001E9" w:rsidP="000001E9">
      <w:pPr>
        <w:rPr>
          <w:szCs w:val="20"/>
        </w:rPr>
      </w:pPr>
      <w:r w:rsidRPr="0022782C">
        <w:rPr>
          <w:szCs w:val="20"/>
        </w:rPr>
        <w:t>[</w:t>
      </w:r>
      <w:r w:rsidRPr="0009196D">
        <w:rPr>
          <w:rFonts w:cs="Arial"/>
          <w:szCs w:val="16"/>
          <w:highlight w:val="lightGray"/>
        </w:rPr>
        <w:t>insert text</w:t>
      </w:r>
      <w:r w:rsidRPr="0022782C">
        <w:rPr>
          <w:szCs w:val="20"/>
        </w:rPr>
        <w:t>]</w:t>
      </w:r>
    </w:p>
    <w:p w14:paraId="3B51C262" w14:textId="28D9C592" w:rsidR="001A1D1B" w:rsidRPr="00EC6587" w:rsidRDefault="001A1D1B" w:rsidP="001A1D1B">
      <w:pPr>
        <w:pStyle w:val="Heading4"/>
      </w:pPr>
      <w:r>
        <w:t>2</w:t>
      </w:r>
      <w:r w:rsidRPr="004A3C75">
        <w:t>.</w:t>
      </w:r>
      <w:r>
        <w:t>1</w:t>
      </w:r>
      <w:r w:rsidRPr="004A3C75">
        <w:t xml:space="preserve">.2 Unforeseen use of </w:t>
      </w:r>
      <w:proofErr w:type="gramStart"/>
      <w:r w:rsidRPr="004A3C75">
        <w:t>in kind</w:t>
      </w:r>
      <w:proofErr w:type="gramEnd"/>
      <w:r w:rsidRPr="004A3C75">
        <w:t xml:space="preserve"> contributions</w:t>
      </w:r>
      <w:r w:rsidR="00A574B7">
        <w:t xml:space="preserve"> </w:t>
      </w:r>
      <w:r w:rsidR="00A574B7" w:rsidRPr="00FD185F">
        <w:rPr>
          <w:color w:val="4AA55B"/>
          <w:sz w:val="18"/>
          <w:szCs w:val="22"/>
        </w:rPr>
        <w:t xml:space="preserve">(n/a for </w:t>
      </w:r>
      <w:bookmarkStart w:id="4" w:name="_Hlk131107188"/>
      <w:r w:rsidR="00A574B7" w:rsidRPr="00FD185F">
        <w:rPr>
          <w:color w:val="4AA55B"/>
          <w:sz w:val="18"/>
          <w:szCs w:val="22"/>
        </w:rPr>
        <w:t>Lump Sums</w:t>
      </w:r>
      <w:bookmarkEnd w:id="4"/>
      <w:r w:rsidR="00A574B7" w:rsidRPr="00FD185F">
        <w:rPr>
          <w:color w:val="4AA55B"/>
          <w:sz w:val="18"/>
          <w:szCs w:val="22"/>
        </w:rPr>
        <w:t>)</w:t>
      </w:r>
    </w:p>
    <w:p w14:paraId="4A9AF055" w14:textId="77777777" w:rsidR="001A1D1B" w:rsidRPr="00B21408" w:rsidRDefault="001A1D1B" w:rsidP="001A1D1B">
      <w:pPr>
        <w:spacing w:before="240"/>
        <w:rPr>
          <w:rFonts w:cs="Arial"/>
        </w:rPr>
      </w:pPr>
      <w:r w:rsidRPr="312C6380">
        <w:rPr>
          <w:rFonts w:cs="Arial"/>
        </w:rPr>
        <w:t>Specify in this section:</w:t>
      </w:r>
    </w:p>
    <w:p w14:paraId="3502D8B4" w14:textId="77777777" w:rsidR="001A1D1B" w:rsidRPr="00B21408" w:rsidRDefault="001A1D1B" w:rsidP="001A1D1B">
      <w:pPr>
        <w:pStyle w:val="ListParagraph"/>
        <w:numPr>
          <w:ilvl w:val="0"/>
          <w:numId w:val="28"/>
        </w:numPr>
        <w:ind w:left="567" w:hanging="357"/>
        <w:contextualSpacing w:val="0"/>
        <w:rPr>
          <w:rFonts w:cs="Arial"/>
        </w:rPr>
      </w:pPr>
      <w:r w:rsidRPr="312C6380">
        <w:rPr>
          <w:rFonts w:cs="Arial"/>
        </w:rPr>
        <w:t>the identity of the third party</w:t>
      </w:r>
    </w:p>
    <w:p w14:paraId="4940337A" w14:textId="39FE1856" w:rsidR="001A1D1B" w:rsidRPr="00B21408" w:rsidRDefault="001A1D1B" w:rsidP="001A1D1B">
      <w:pPr>
        <w:pStyle w:val="ListParagraph"/>
        <w:numPr>
          <w:ilvl w:val="0"/>
          <w:numId w:val="28"/>
        </w:numPr>
        <w:ind w:left="567" w:hanging="357"/>
        <w:contextualSpacing w:val="0"/>
        <w:rPr>
          <w:rFonts w:cs="Arial"/>
        </w:rPr>
      </w:pPr>
      <w:r w:rsidRPr="312C6380">
        <w:rPr>
          <w:rFonts w:cs="Arial"/>
        </w:rPr>
        <w:t xml:space="preserve">the resources made available by the third party free of </w:t>
      </w:r>
      <w:proofErr w:type="gramStart"/>
      <w:r w:rsidRPr="312C6380">
        <w:rPr>
          <w:rFonts w:cs="Arial"/>
        </w:rPr>
        <w:t>charges</w:t>
      </w:r>
      <w:proofErr w:type="gramEnd"/>
      <w:r w:rsidRPr="312C6380">
        <w:rPr>
          <w:rFonts w:cs="Arial"/>
        </w:rPr>
        <w:t xml:space="preserve"> </w:t>
      </w:r>
    </w:p>
    <w:p w14:paraId="3F03B11A" w14:textId="63F88111" w:rsidR="001A1D1B" w:rsidRDefault="001A1D1B" w:rsidP="001A1D1B">
      <w:pPr>
        <w:pStyle w:val="ListParagraph"/>
        <w:numPr>
          <w:ilvl w:val="0"/>
          <w:numId w:val="28"/>
        </w:numPr>
        <w:ind w:left="567" w:hanging="357"/>
        <w:contextualSpacing w:val="0"/>
        <w:rPr>
          <w:rFonts w:cs="Arial"/>
        </w:rPr>
      </w:pPr>
      <w:r w:rsidRPr="103B9F15">
        <w:rPr>
          <w:rFonts w:cs="Arial"/>
        </w:rPr>
        <w:t>explanation of the circumstances which caused the need for using these resources for carrying out the work.</w:t>
      </w:r>
    </w:p>
    <w:p w14:paraId="772C697C" w14:textId="71810D73" w:rsidR="000001E9" w:rsidRDefault="000001E9" w:rsidP="000001E9">
      <w:pPr>
        <w:rPr>
          <w:szCs w:val="20"/>
        </w:rPr>
      </w:pPr>
      <w:r w:rsidRPr="0022782C">
        <w:rPr>
          <w:szCs w:val="20"/>
        </w:rPr>
        <w:t>[</w:t>
      </w:r>
      <w:r w:rsidRPr="0009196D">
        <w:rPr>
          <w:rFonts w:cs="Arial"/>
          <w:szCs w:val="16"/>
          <w:highlight w:val="lightGray"/>
        </w:rPr>
        <w:t>insert text</w:t>
      </w:r>
      <w:r w:rsidRPr="0022782C">
        <w:rPr>
          <w:szCs w:val="20"/>
        </w:rPr>
        <w:t>]</w:t>
      </w:r>
    </w:p>
    <w:p w14:paraId="0BAE0DDD" w14:textId="04B9DC17" w:rsidR="001A1D1B" w:rsidRDefault="001A1D1B" w:rsidP="001A1D1B">
      <w:pPr>
        <w:pStyle w:val="Heading4"/>
      </w:pPr>
      <w:r>
        <w:t>2.</w:t>
      </w:r>
      <w:r w:rsidRPr="00FD185F">
        <w:t>1.3</w:t>
      </w:r>
      <w:r>
        <w:t xml:space="preserve"> Additional funding (if applicable)</w:t>
      </w:r>
      <w:r w:rsidR="00154E01">
        <w:t xml:space="preserve"> </w:t>
      </w:r>
      <w:r w:rsidR="00154E01" w:rsidRPr="00A574B7">
        <w:rPr>
          <w:color w:val="4AA55B"/>
          <w:sz w:val="18"/>
          <w:szCs w:val="22"/>
        </w:rPr>
        <w:t>(n</w:t>
      </w:r>
      <w:r w:rsidR="00154E01" w:rsidRPr="00FD185F">
        <w:rPr>
          <w:color w:val="4AA55B"/>
          <w:sz w:val="18"/>
          <w:szCs w:val="22"/>
        </w:rPr>
        <w:t>/</w:t>
      </w:r>
      <w:proofErr w:type="gramStart"/>
      <w:r w:rsidR="00154E01" w:rsidRPr="00FD185F">
        <w:rPr>
          <w:color w:val="4AA55B"/>
          <w:sz w:val="18"/>
          <w:szCs w:val="22"/>
        </w:rPr>
        <w:t>a for</w:t>
      </w:r>
      <w:proofErr w:type="gramEnd"/>
      <w:r w:rsidR="00154E01" w:rsidRPr="00FD185F">
        <w:rPr>
          <w:color w:val="4AA55B"/>
          <w:sz w:val="18"/>
          <w:szCs w:val="22"/>
        </w:rPr>
        <w:t xml:space="preserve"> Lump Sums</w:t>
      </w:r>
      <w:r w:rsidR="00154E01" w:rsidRPr="00A574B7">
        <w:rPr>
          <w:color w:val="4AA55B"/>
          <w:sz w:val="18"/>
          <w:szCs w:val="22"/>
        </w:rPr>
        <w:t>)</w:t>
      </w:r>
    </w:p>
    <w:p w14:paraId="2F567B7A" w14:textId="77777777" w:rsidR="001A1D1B" w:rsidRDefault="001A1D1B" w:rsidP="000001E9">
      <w:pPr>
        <w:jc w:val="left"/>
        <w:rPr>
          <w:rFonts w:cs="Arial"/>
        </w:rPr>
      </w:pPr>
      <w:r w:rsidRPr="00564597">
        <w:rPr>
          <w:rFonts w:cs="Arial"/>
        </w:rPr>
        <w:t>If this ERC action has been awarded with additional funding, please describe how the related expenses have been incurred</w:t>
      </w:r>
      <w:r w:rsidRPr="00564597">
        <w:rPr>
          <w:rFonts w:cs="Arial"/>
          <w:vertAlign w:val="superscript"/>
        </w:rPr>
        <w:footnoteReference w:id="5"/>
      </w:r>
      <w:r w:rsidRPr="00564597">
        <w:rPr>
          <w:rFonts w:cs="Arial"/>
        </w:rPr>
        <w:t xml:space="preserve">. </w:t>
      </w:r>
    </w:p>
    <w:p w14:paraId="23CBC6E5" w14:textId="77777777" w:rsidR="001A1D1B" w:rsidRPr="00564597" w:rsidRDefault="001A1D1B" w:rsidP="000001E9">
      <w:pPr>
        <w:jc w:val="left"/>
        <w:rPr>
          <w:rFonts w:cs="Arial"/>
        </w:rPr>
      </w:pPr>
      <w:r w:rsidRPr="00564597">
        <w:rPr>
          <w:rFonts w:cs="Arial"/>
        </w:rPr>
        <w:t>If applicable, please explain any change in the use of the additional funding awarded, namely:</w:t>
      </w:r>
    </w:p>
    <w:p w14:paraId="5B9A1548" w14:textId="77777777" w:rsidR="001A1D1B" w:rsidRPr="00564597" w:rsidRDefault="001A1D1B" w:rsidP="000001E9">
      <w:pPr>
        <w:numPr>
          <w:ilvl w:val="1"/>
          <w:numId w:val="34"/>
        </w:numPr>
        <w:ind w:left="709" w:hanging="426"/>
        <w:jc w:val="left"/>
        <w:rPr>
          <w:rFonts w:cs="Arial"/>
        </w:rPr>
      </w:pPr>
      <w:r w:rsidRPr="00564597">
        <w:rPr>
          <w:rFonts w:cs="Arial"/>
        </w:rPr>
        <w:t xml:space="preserve">the cost category </w:t>
      </w:r>
      <w:proofErr w:type="gramStart"/>
      <w:r w:rsidRPr="00564597">
        <w:rPr>
          <w:rFonts w:cs="Arial"/>
        </w:rPr>
        <w:t>affected;</w:t>
      </w:r>
      <w:proofErr w:type="gramEnd"/>
    </w:p>
    <w:p w14:paraId="3B952D00" w14:textId="146D79F2" w:rsidR="000001E9" w:rsidRDefault="001A1D1B" w:rsidP="000001E9">
      <w:pPr>
        <w:numPr>
          <w:ilvl w:val="1"/>
          <w:numId w:val="34"/>
        </w:numPr>
        <w:ind w:left="709" w:hanging="426"/>
        <w:jc w:val="left"/>
        <w:rPr>
          <w:rFonts w:cs="Arial"/>
        </w:rPr>
      </w:pPr>
      <w:r w:rsidRPr="00564597">
        <w:rPr>
          <w:rFonts w:cs="Arial"/>
        </w:rPr>
        <w:t>the circumstances which caused the need for a change in the use of the additional funding awarded and</w:t>
      </w:r>
      <w:r>
        <w:rPr>
          <w:rFonts w:cs="Arial"/>
        </w:rPr>
        <w:t xml:space="preserve"> </w:t>
      </w:r>
      <w:r w:rsidRPr="00564597">
        <w:rPr>
          <w:rFonts w:cs="Arial"/>
        </w:rPr>
        <w:t>how the objectives for which the additional funding was awarded remain the same.</w:t>
      </w:r>
    </w:p>
    <w:p w14:paraId="46EBFD19" w14:textId="4B1B7FF4" w:rsidR="000001E9" w:rsidRDefault="000001E9" w:rsidP="000001E9">
      <w:r w:rsidRPr="0022782C">
        <w:rPr>
          <w:szCs w:val="20"/>
        </w:rPr>
        <w:t>[</w:t>
      </w:r>
      <w:r w:rsidRPr="0009196D">
        <w:rPr>
          <w:rFonts w:cs="Arial"/>
          <w:szCs w:val="16"/>
          <w:highlight w:val="lightGray"/>
        </w:rPr>
        <w:t>insert text</w:t>
      </w:r>
      <w:r w:rsidRPr="0022782C">
        <w:rPr>
          <w:szCs w:val="20"/>
        </w:rPr>
        <w:t>]</w:t>
      </w:r>
    </w:p>
    <w:p w14:paraId="14893903" w14:textId="6F5CD6C5" w:rsidR="000001E9" w:rsidRDefault="000001E9" w:rsidP="000001E9"/>
    <w:p w14:paraId="5CB844CA" w14:textId="77777777" w:rsidR="002F6D08" w:rsidRDefault="002F6D08" w:rsidP="000001E9"/>
    <w:p w14:paraId="7304C5D1" w14:textId="77777777" w:rsidR="002F6D08" w:rsidRDefault="002F6D08" w:rsidP="000001E9"/>
    <w:p w14:paraId="1837B87B" w14:textId="77777777" w:rsidR="002F6D08" w:rsidRDefault="002F6D08" w:rsidP="000001E9"/>
    <w:p w14:paraId="5989547C" w14:textId="77777777" w:rsidR="002F6D08" w:rsidRDefault="002F6D08" w:rsidP="000001E9"/>
    <w:p w14:paraId="6E9EA3E7" w14:textId="77777777" w:rsidR="002F6D08" w:rsidRDefault="002F6D08" w:rsidP="000001E9"/>
    <w:p w14:paraId="7FFB8031" w14:textId="77777777" w:rsidR="000001E9" w:rsidRPr="000001E9" w:rsidRDefault="000001E9" w:rsidP="000001E9"/>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2F6D08" w:rsidRPr="00353436" w14:paraId="316EB907" w14:textId="77777777" w:rsidTr="00B073E6">
        <w:tc>
          <w:tcPr>
            <w:tcW w:w="8755" w:type="dxa"/>
            <w:gridSpan w:val="3"/>
            <w:shd w:val="clear" w:color="auto" w:fill="auto"/>
            <w:vAlign w:val="center"/>
          </w:tcPr>
          <w:p w14:paraId="60B8ED26" w14:textId="77777777" w:rsidR="002F6D08" w:rsidRPr="00353436" w:rsidRDefault="002F6D08" w:rsidP="00B073E6">
            <w:pPr>
              <w:spacing w:after="0"/>
              <w:jc w:val="center"/>
              <w:rPr>
                <w:rFonts w:cs="Arial"/>
                <w:b/>
                <w:bCs/>
                <w:color w:val="4AA55B"/>
              </w:rPr>
            </w:pPr>
            <w:bookmarkStart w:id="5" w:name="_Toc495508570"/>
            <w:bookmarkStart w:id="6" w:name="_Toc495592683"/>
            <w:bookmarkStart w:id="7" w:name="_Toc495508576"/>
            <w:bookmarkStart w:id="8" w:name="_Toc495592690"/>
            <w:bookmarkStart w:id="9" w:name="_Toc495592699"/>
            <w:bookmarkEnd w:id="0"/>
            <w:bookmarkEnd w:id="1"/>
            <w:bookmarkEnd w:id="2"/>
            <w:bookmarkEnd w:id="5"/>
            <w:bookmarkEnd w:id="6"/>
            <w:bookmarkEnd w:id="7"/>
            <w:bookmarkEnd w:id="8"/>
            <w:bookmarkEnd w:id="9"/>
            <w:r w:rsidRPr="0025150B">
              <w:rPr>
                <w:lang w:eastAsia="en-GB"/>
              </w:rPr>
              <w:lastRenderedPageBreak/>
              <w:br w:type="page"/>
            </w:r>
            <w:r w:rsidRPr="312C6380">
              <w:rPr>
                <w:color w:val="4AA55B"/>
                <w:highlight w:val="yellow"/>
              </w:rPr>
              <w:br w:type="page"/>
            </w:r>
            <w:r w:rsidRPr="312C6380">
              <w:rPr>
                <w:rFonts w:cs="Arial"/>
                <w:b/>
                <w:bCs/>
                <w:color w:val="4AA55B"/>
                <w:sz w:val="18"/>
                <w:szCs w:val="18"/>
                <w:lang w:eastAsia="en-GB"/>
              </w:rPr>
              <w:t>HISTORY OF CHANGES</w:t>
            </w:r>
          </w:p>
        </w:tc>
      </w:tr>
      <w:tr w:rsidR="002F6D08" w:rsidRPr="00353436" w14:paraId="69EED0A4" w14:textId="77777777" w:rsidTr="00B073E6">
        <w:trPr>
          <w:trHeight w:val="395"/>
        </w:trPr>
        <w:tc>
          <w:tcPr>
            <w:tcW w:w="1101" w:type="dxa"/>
            <w:shd w:val="clear" w:color="auto" w:fill="auto"/>
            <w:vAlign w:val="center"/>
          </w:tcPr>
          <w:p w14:paraId="7FBCFC6F" w14:textId="77777777" w:rsidR="002F6D08" w:rsidRPr="00353436" w:rsidRDefault="002F6D08" w:rsidP="00B073E6">
            <w:pPr>
              <w:spacing w:after="0" w:line="276" w:lineRule="auto"/>
              <w:jc w:val="center"/>
              <w:rPr>
                <w:rFonts w:cs="Arial"/>
                <w:color w:val="4AA55B"/>
              </w:rPr>
            </w:pPr>
            <w:r w:rsidRPr="312C6380">
              <w:rPr>
                <w:rFonts w:cs="Arial"/>
                <w:color w:val="4AA55B"/>
                <w:sz w:val="18"/>
                <w:szCs w:val="18"/>
                <w:lang w:eastAsia="en-GB"/>
              </w:rPr>
              <w:t>VERSION</w:t>
            </w:r>
          </w:p>
        </w:tc>
        <w:tc>
          <w:tcPr>
            <w:tcW w:w="1701" w:type="dxa"/>
            <w:shd w:val="clear" w:color="auto" w:fill="auto"/>
            <w:vAlign w:val="center"/>
          </w:tcPr>
          <w:p w14:paraId="102D25B0" w14:textId="77777777" w:rsidR="002F6D08" w:rsidRPr="00353436" w:rsidRDefault="002F6D08" w:rsidP="00B073E6">
            <w:pPr>
              <w:spacing w:after="0" w:line="276" w:lineRule="auto"/>
              <w:jc w:val="center"/>
              <w:rPr>
                <w:rFonts w:cs="Arial"/>
                <w:color w:val="4AA55B"/>
              </w:rPr>
            </w:pPr>
            <w:proofErr w:type="gramStart"/>
            <w:r w:rsidRPr="312C6380">
              <w:rPr>
                <w:rFonts w:cs="Arial"/>
                <w:color w:val="4AA55B"/>
                <w:sz w:val="18"/>
                <w:szCs w:val="18"/>
                <w:lang w:eastAsia="en-GB"/>
              </w:rPr>
              <w:t>PUBLICATION  DATE</w:t>
            </w:r>
            <w:proofErr w:type="gramEnd"/>
          </w:p>
        </w:tc>
        <w:tc>
          <w:tcPr>
            <w:tcW w:w="5953" w:type="dxa"/>
            <w:shd w:val="clear" w:color="auto" w:fill="auto"/>
            <w:vAlign w:val="center"/>
          </w:tcPr>
          <w:p w14:paraId="2F0B920D" w14:textId="77777777" w:rsidR="002F6D08" w:rsidRPr="00353436" w:rsidRDefault="002F6D08" w:rsidP="00B073E6">
            <w:pPr>
              <w:spacing w:after="0" w:line="276" w:lineRule="auto"/>
              <w:jc w:val="center"/>
              <w:rPr>
                <w:rFonts w:cs="Arial"/>
                <w:color w:val="4AA55B"/>
              </w:rPr>
            </w:pPr>
            <w:r w:rsidRPr="312C6380">
              <w:rPr>
                <w:rFonts w:cs="Arial"/>
                <w:color w:val="4AA55B"/>
                <w:sz w:val="18"/>
                <w:szCs w:val="18"/>
                <w:lang w:eastAsia="en-GB"/>
              </w:rPr>
              <w:t>CHANGE</w:t>
            </w:r>
          </w:p>
        </w:tc>
      </w:tr>
      <w:tr w:rsidR="002F6D08" w:rsidRPr="00353436" w14:paraId="4302F41C" w14:textId="77777777" w:rsidTr="00B073E6">
        <w:tc>
          <w:tcPr>
            <w:tcW w:w="1101" w:type="dxa"/>
            <w:shd w:val="clear" w:color="auto" w:fill="auto"/>
          </w:tcPr>
          <w:p w14:paraId="09C70E34" w14:textId="77777777" w:rsidR="002F6D08" w:rsidRPr="00353436" w:rsidRDefault="002F6D08" w:rsidP="00B073E6">
            <w:pPr>
              <w:spacing w:after="0" w:line="276" w:lineRule="auto"/>
              <w:jc w:val="center"/>
              <w:rPr>
                <w:rFonts w:cs="Arial"/>
                <w:color w:val="4AA55B"/>
                <w:sz w:val="18"/>
                <w:szCs w:val="18"/>
                <w:lang w:eastAsia="en-GB"/>
              </w:rPr>
            </w:pPr>
            <w:r w:rsidRPr="312C6380">
              <w:rPr>
                <w:rFonts w:cs="Arial"/>
                <w:color w:val="4AA55B"/>
                <w:sz w:val="18"/>
                <w:szCs w:val="18"/>
                <w:lang w:eastAsia="en-GB"/>
              </w:rPr>
              <w:t>1.0</w:t>
            </w:r>
          </w:p>
        </w:tc>
        <w:tc>
          <w:tcPr>
            <w:tcW w:w="1701" w:type="dxa"/>
            <w:shd w:val="clear" w:color="auto" w:fill="auto"/>
          </w:tcPr>
          <w:p w14:paraId="3478A693" w14:textId="77777777" w:rsidR="002F6D08" w:rsidRPr="00353436" w:rsidRDefault="002F6D08" w:rsidP="00B073E6">
            <w:pPr>
              <w:spacing w:after="0" w:line="276" w:lineRule="auto"/>
              <w:jc w:val="center"/>
              <w:rPr>
                <w:rFonts w:cs="Arial"/>
                <w:color w:val="4AA55B"/>
                <w:sz w:val="18"/>
                <w:szCs w:val="18"/>
                <w:lang w:eastAsia="en-GB"/>
              </w:rPr>
            </w:pPr>
            <w:r>
              <w:rPr>
                <w:rFonts w:cs="Arial"/>
                <w:color w:val="4AA55B"/>
                <w:sz w:val="18"/>
                <w:szCs w:val="18"/>
                <w:lang w:eastAsia="en-GB"/>
              </w:rPr>
              <w:t>01</w:t>
            </w:r>
            <w:r w:rsidRPr="312C6380">
              <w:rPr>
                <w:rFonts w:cs="Arial"/>
                <w:color w:val="4AA55B"/>
                <w:sz w:val="18"/>
                <w:szCs w:val="18"/>
                <w:lang w:eastAsia="en-GB"/>
              </w:rPr>
              <w:t>.</w:t>
            </w:r>
            <w:r>
              <w:rPr>
                <w:rFonts w:cs="Arial"/>
                <w:color w:val="4AA55B"/>
                <w:sz w:val="18"/>
                <w:szCs w:val="18"/>
                <w:lang w:eastAsia="en-GB"/>
              </w:rPr>
              <w:t>12</w:t>
            </w:r>
            <w:r w:rsidRPr="312C6380">
              <w:rPr>
                <w:rFonts w:cs="Arial"/>
                <w:color w:val="4AA55B"/>
                <w:sz w:val="18"/>
                <w:szCs w:val="18"/>
                <w:lang w:eastAsia="en-GB"/>
              </w:rPr>
              <w:t>.202</w:t>
            </w:r>
            <w:r>
              <w:rPr>
                <w:rFonts w:cs="Arial"/>
                <w:color w:val="4AA55B"/>
                <w:sz w:val="18"/>
                <w:szCs w:val="18"/>
                <w:lang w:eastAsia="en-GB"/>
              </w:rPr>
              <w:t>3</w:t>
            </w:r>
          </w:p>
        </w:tc>
        <w:tc>
          <w:tcPr>
            <w:tcW w:w="5953" w:type="dxa"/>
            <w:shd w:val="clear" w:color="auto" w:fill="auto"/>
          </w:tcPr>
          <w:p w14:paraId="139B2C66" w14:textId="77777777" w:rsidR="002F6D08" w:rsidRPr="00353436" w:rsidRDefault="002F6D08" w:rsidP="00B073E6">
            <w:pPr>
              <w:spacing w:after="0" w:line="276" w:lineRule="auto"/>
              <w:jc w:val="left"/>
              <w:rPr>
                <w:rFonts w:cs="Arial"/>
                <w:color w:val="4AA55B"/>
                <w:sz w:val="18"/>
                <w:szCs w:val="18"/>
                <w:lang w:eastAsia="en-GB"/>
              </w:rPr>
            </w:pPr>
            <w:r w:rsidRPr="312C6380">
              <w:rPr>
                <w:rFonts w:cs="Arial"/>
                <w:color w:val="4AA55B"/>
                <w:sz w:val="18"/>
                <w:szCs w:val="18"/>
                <w:lang w:eastAsia="en-GB"/>
              </w:rPr>
              <w:t>Initial version (new MFF).</w:t>
            </w:r>
          </w:p>
        </w:tc>
      </w:tr>
      <w:tr w:rsidR="002F6D08" w:rsidRPr="00353436" w14:paraId="15AE4AF6" w14:textId="77777777" w:rsidTr="00B073E6">
        <w:tc>
          <w:tcPr>
            <w:tcW w:w="1101" w:type="dxa"/>
            <w:shd w:val="clear" w:color="auto" w:fill="auto"/>
          </w:tcPr>
          <w:p w14:paraId="635BB2B5" w14:textId="77777777" w:rsidR="002F6D08" w:rsidRPr="00353436" w:rsidRDefault="002F6D08" w:rsidP="00B073E6">
            <w:pPr>
              <w:spacing w:after="0" w:line="276" w:lineRule="auto"/>
              <w:jc w:val="center"/>
              <w:rPr>
                <w:rFonts w:cs="Arial"/>
                <w:color w:val="4AA55B"/>
                <w:sz w:val="18"/>
                <w:szCs w:val="18"/>
                <w:lang w:eastAsia="en-GB"/>
              </w:rPr>
            </w:pPr>
          </w:p>
        </w:tc>
        <w:tc>
          <w:tcPr>
            <w:tcW w:w="1701" w:type="dxa"/>
            <w:shd w:val="clear" w:color="auto" w:fill="auto"/>
          </w:tcPr>
          <w:p w14:paraId="4FE3B01B" w14:textId="77777777" w:rsidR="002F6D08" w:rsidRPr="00353436" w:rsidRDefault="002F6D08" w:rsidP="00B073E6">
            <w:pPr>
              <w:spacing w:after="0" w:line="276" w:lineRule="auto"/>
              <w:jc w:val="center"/>
              <w:rPr>
                <w:rFonts w:cs="Arial"/>
                <w:color w:val="4AA55B"/>
                <w:sz w:val="18"/>
                <w:szCs w:val="18"/>
                <w:lang w:eastAsia="en-GB"/>
              </w:rPr>
            </w:pPr>
          </w:p>
        </w:tc>
        <w:tc>
          <w:tcPr>
            <w:tcW w:w="5953" w:type="dxa"/>
            <w:shd w:val="clear" w:color="auto" w:fill="auto"/>
          </w:tcPr>
          <w:p w14:paraId="6CE7DA4A" w14:textId="77777777" w:rsidR="002F6D08" w:rsidRPr="00353436" w:rsidRDefault="002F6D08" w:rsidP="00B073E6">
            <w:pPr>
              <w:spacing w:after="0" w:line="276" w:lineRule="auto"/>
              <w:jc w:val="left"/>
              <w:rPr>
                <w:rFonts w:cs="Arial"/>
                <w:color w:val="4AA55B"/>
                <w:sz w:val="18"/>
                <w:szCs w:val="18"/>
                <w:lang w:eastAsia="en-GB"/>
              </w:rPr>
            </w:pPr>
          </w:p>
        </w:tc>
      </w:tr>
      <w:tr w:rsidR="002F6D08" w:rsidRPr="00353436" w14:paraId="567ADBE2" w14:textId="77777777" w:rsidTr="00B073E6">
        <w:tc>
          <w:tcPr>
            <w:tcW w:w="1101" w:type="dxa"/>
            <w:shd w:val="clear" w:color="auto" w:fill="auto"/>
          </w:tcPr>
          <w:p w14:paraId="5A7E7F6E" w14:textId="77777777" w:rsidR="002F6D08" w:rsidRPr="00353436" w:rsidRDefault="002F6D08" w:rsidP="00B073E6">
            <w:pPr>
              <w:spacing w:after="0" w:line="276" w:lineRule="auto"/>
              <w:jc w:val="center"/>
              <w:rPr>
                <w:rFonts w:cs="Arial"/>
                <w:bCs/>
                <w:iCs/>
                <w:color w:val="4AA55B"/>
                <w:sz w:val="18"/>
                <w:szCs w:val="18"/>
                <w:lang w:eastAsia="en-GB"/>
              </w:rPr>
            </w:pPr>
          </w:p>
        </w:tc>
        <w:tc>
          <w:tcPr>
            <w:tcW w:w="1701" w:type="dxa"/>
            <w:shd w:val="clear" w:color="auto" w:fill="auto"/>
          </w:tcPr>
          <w:p w14:paraId="41EB846A" w14:textId="77777777" w:rsidR="002F6D08" w:rsidRPr="00353436" w:rsidRDefault="002F6D08" w:rsidP="00B073E6">
            <w:pPr>
              <w:spacing w:after="0" w:line="276" w:lineRule="auto"/>
              <w:jc w:val="center"/>
              <w:rPr>
                <w:rFonts w:cs="Arial"/>
                <w:bCs/>
                <w:iCs/>
                <w:color w:val="4AA55B"/>
                <w:sz w:val="18"/>
                <w:szCs w:val="18"/>
                <w:lang w:eastAsia="en-GB"/>
              </w:rPr>
            </w:pPr>
          </w:p>
        </w:tc>
        <w:tc>
          <w:tcPr>
            <w:tcW w:w="5953" w:type="dxa"/>
            <w:shd w:val="clear" w:color="auto" w:fill="auto"/>
          </w:tcPr>
          <w:p w14:paraId="0343AE1A" w14:textId="77777777" w:rsidR="002F6D08" w:rsidRPr="00353436" w:rsidRDefault="002F6D08" w:rsidP="00B073E6">
            <w:pPr>
              <w:spacing w:after="0" w:line="276" w:lineRule="auto"/>
              <w:jc w:val="left"/>
              <w:rPr>
                <w:rFonts w:cs="Arial"/>
                <w:bCs/>
                <w:iCs/>
                <w:color w:val="4AA55B"/>
                <w:sz w:val="18"/>
                <w:szCs w:val="18"/>
                <w:lang w:eastAsia="en-GB"/>
              </w:rPr>
            </w:pPr>
          </w:p>
        </w:tc>
      </w:tr>
      <w:tr w:rsidR="002F6D08" w:rsidRPr="00353436" w14:paraId="507AB8A4" w14:textId="77777777" w:rsidTr="00B073E6">
        <w:tc>
          <w:tcPr>
            <w:tcW w:w="1101" w:type="dxa"/>
            <w:shd w:val="clear" w:color="auto" w:fill="auto"/>
          </w:tcPr>
          <w:p w14:paraId="42524F09" w14:textId="77777777" w:rsidR="002F6D08" w:rsidRPr="00353436" w:rsidRDefault="002F6D08" w:rsidP="00B073E6">
            <w:pPr>
              <w:spacing w:after="0" w:line="276" w:lineRule="auto"/>
              <w:jc w:val="center"/>
              <w:rPr>
                <w:rFonts w:cs="Arial"/>
                <w:bCs/>
                <w:iCs/>
                <w:color w:val="4AA55B"/>
                <w:sz w:val="18"/>
                <w:szCs w:val="18"/>
                <w:lang w:eastAsia="en-GB"/>
              </w:rPr>
            </w:pPr>
          </w:p>
        </w:tc>
        <w:tc>
          <w:tcPr>
            <w:tcW w:w="1701" w:type="dxa"/>
            <w:shd w:val="clear" w:color="auto" w:fill="auto"/>
          </w:tcPr>
          <w:p w14:paraId="6AAEE642" w14:textId="77777777" w:rsidR="002F6D08" w:rsidRPr="00353436" w:rsidRDefault="002F6D08" w:rsidP="00B073E6">
            <w:pPr>
              <w:spacing w:after="0" w:line="276" w:lineRule="auto"/>
              <w:jc w:val="center"/>
              <w:rPr>
                <w:rFonts w:cs="Arial"/>
                <w:bCs/>
                <w:iCs/>
                <w:color w:val="4AA55B"/>
                <w:sz w:val="18"/>
                <w:szCs w:val="18"/>
                <w:lang w:eastAsia="en-GB"/>
              </w:rPr>
            </w:pPr>
          </w:p>
        </w:tc>
        <w:tc>
          <w:tcPr>
            <w:tcW w:w="5953" w:type="dxa"/>
            <w:shd w:val="clear" w:color="auto" w:fill="auto"/>
          </w:tcPr>
          <w:p w14:paraId="52C45196" w14:textId="77777777" w:rsidR="002F6D08" w:rsidRPr="00353436" w:rsidRDefault="002F6D08" w:rsidP="00B073E6">
            <w:pPr>
              <w:spacing w:after="0" w:line="276" w:lineRule="auto"/>
              <w:jc w:val="left"/>
              <w:rPr>
                <w:rFonts w:cs="Arial"/>
                <w:bCs/>
                <w:iCs/>
                <w:color w:val="4AA55B"/>
                <w:sz w:val="18"/>
                <w:szCs w:val="18"/>
                <w:lang w:eastAsia="en-GB"/>
              </w:rPr>
            </w:pPr>
          </w:p>
        </w:tc>
      </w:tr>
      <w:tr w:rsidR="002F6D08" w:rsidRPr="00353436" w14:paraId="0493C14B" w14:textId="77777777" w:rsidTr="00B073E6">
        <w:tc>
          <w:tcPr>
            <w:tcW w:w="1101" w:type="dxa"/>
            <w:shd w:val="clear" w:color="auto" w:fill="auto"/>
          </w:tcPr>
          <w:p w14:paraId="0F0A3A8E" w14:textId="77777777" w:rsidR="002F6D08" w:rsidRPr="00353436" w:rsidRDefault="002F6D08" w:rsidP="00B073E6">
            <w:pPr>
              <w:spacing w:after="0" w:line="276" w:lineRule="auto"/>
              <w:jc w:val="center"/>
              <w:rPr>
                <w:rFonts w:cs="Arial"/>
                <w:bCs/>
                <w:iCs/>
                <w:color w:val="4AA55B"/>
                <w:sz w:val="18"/>
                <w:szCs w:val="18"/>
                <w:lang w:eastAsia="en-GB"/>
              </w:rPr>
            </w:pPr>
          </w:p>
        </w:tc>
        <w:tc>
          <w:tcPr>
            <w:tcW w:w="1701" w:type="dxa"/>
            <w:shd w:val="clear" w:color="auto" w:fill="auto"/>
          </w:tcPr>
          <w:p w14:paraId="16751E4C" w14:textId="77777777" w:rsidR="002F6D08" w:rsidRPr="00353436" w:rsidRDefault="002F6D08" w:rsidP="00B073E6">
            <w:pPr>
              <w:spacing w:after="0" w:line="276" w:lineRule="auto"/>
              <w:jc w:val="center"/>
              <w:rPr>
                <w:rFonts w:cs="Arial"/>
                <w:bCs/>
                <w:iCs/>
                <w:color w:val="4AA55B"/>
                <w:sz w:val="18"/>
                <w:szCs w:val="18"/>
                <w:lang w:eastAsia="en-GB"/>
              </w:rPr>
            </w:pPr>
          </w:p>
        </w:tc>
        <w:tc>
          <w:tcPr>
            <w:tcW w:w="5953" w:type="dxa"/>
            <w:shd w:val="clear" w:color="auto" w:fill="auto"/>
          </w:tcPr>
          <w:p w14:paraId="261812BE" w14:textId="77777777" w:rsidR="002F6D08" w:rsidRPr="00353436" w:rsidRDefault="002F6D08" w:rsidP="00B073E6">
            <w:pPr>
              <w:spacing w:after="0" w:line="276" w:lineRule="auto"/>
              <w:jc w:val="left"/>
              <w:rPr>
                <w:rFonts w:cs="Arial"/>
                <w:bCs/>
                <w:iCs/>
                <w:color w:val="4AA55B"/>
                <w:sz w:val="18"/>
                <w:szCs w:val="18"/>
                <w:lang w:eastAsia="en-GB"/>
              </w:rPr>
            </w:pPr>
          </w:p>
        </w:tc>
      </w:tr>
    </w:tbl>
    <w:p w14:paraId="28C11CAE" w14:textId="53B4A0FA" w:rsidR="00353436" w:rsidRPr="00B21408" w:rsidRDefault="00353436" w:rsidP="00353436">
      <w:pPr>
        <w:rPr>
          <w:lang w:eastAsia="en-GB"/>
        </w:rPr>
      </w:pPr>
    </w:p>
    <w:sectPr w:rsidR="00353436" w:rsidRPr="00B21408" w:rsidSect="00353436">
      <w:headerReference w:type="default" r:id="rId12"/>
      <w:footerReference w:type="default" r:id="rId13"/>
      <w:pgSz w:w="11906" w:h="16838"/>
      <w:pgMar w:top="1559"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9396" w14:textId="77777777" w:rsidR="007A2BC7" w:rsidRDefault="007A2BC7" w:rsidP="004926E8">
      <w:pPr>
        <w:spacing w:after="0"/>
      </w:pPr>
      <w:r>
        <w:separator/>
      </w:r>
    </w:p>
  </w:endnote>
  <w:endnote w:type="continuationSeparator" w:id="0">
    <w:p w14:paraId="0F8E4DE8" w14:textId="77777777" w:rsidR="007A2BC7" w:rsidRDefault="007A2BC7" w:rsidP="004926E8">
      <w:pPr>
        <w:spacing w:after="0"/>
      </w:pPr>
      <w:r>
        <w:continuationSeparator/>
      </w:r>
    </w:p>
  </w:endnote>
  <w:endnote w:type="continuationNotice" w:id="1">
    <w:p w14:paraId="3F9734CC" w14:textId="77777777" w:rsidR="007A2BC7" w:rsidRDefault="007A2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672254"/>
      <w:docPartObj>
        <w:docPartGallery w:val="Page Numbers (Bottom of Page)"/>
        <w:docPartUnique/>
      </w:docPartObj>
    </w:sdtPr>
    <w:sdtEndPr>
      <w:rPr>
        <w:noProof/>
        <w:sz w:val="18"/>
        <w:szCs w:val="20"/>
      </w:rPr>
    </w:sdtEndPr>
    <w:sdtContent>
      <w:p w14:paraId="764F2009" w14:textId="77777777" w:rsidR="007919FE" w:rsidRPr="00AF0619" w:rsidRDefault="007919FE">
        <w:pPr>
          <w:pStyle w:val="Footer"/>
          <w:jc w:val="right"/>
          <w:rPr>
            <w:sz w:val="18"/>
            <w:szCs w:val="20"/>
          </w:rPr>
        </w:pPr>
        <w:r w:rsidRPr="00AF0619">
          <w:rPr>
            <w:sz w:val="18"/>
            <w:szCs w:val="20"/>
          </w:rPr>
          <w:fldChar w:fldCharType="begin"/>
        </w:r>
        <w:r w:rsidRPr="00AF0619">
          <w:rPr>
            <w:sz w:val="18"/>
            <w:szCs w:val="20"/>
          </w:rPr>
          <w:instrText xml:space="preserve"> PAGE   \* MERGEFORMAT </w:instrText>
        </w:r>
        <w:r w:rsidRPr="00AF0619">
          <w:rPr>
            <w:sz w:val="18"/>
            <w:szCs w:val="20"/>
          </w:rPr>
          <w:fldChar w:fldCharType="separate"/>
        </w:r>
        <w:r w:rsidRPr="00AF0619">
          <w:rPr>
            <w:noProof/>
            <w:sz w:val="18"/>
            <w:szCs w:val="20"/>
          </w:rPr>
          <w:t>2</w:t>
        </w:r>
        <w:r w:rsidRPr="00AF0619">
          <w:rPr>
            <w:noProof/>
            <w:sz w:val="18"/>
            <w:szCs w:val="20"/>
          </w:rPr>
          <w:fldChar w:fldCharType="end"/>
        </w:r>
      </w:p>
    </w:sdtContent>
  </w:sdt>
  <w:p w14:paraId="548CF75F" w14:textId="77777777" w:rsidR="007919FE" w:rsidRDefault="007919FE" w:rsidP="007919FE">
    <w:pPr>
      <w:pStyle w:val="Footer"/>
      <w:tabs>
        <w:tab w:val="clear" w:pos="4536"/>
        <w:tab w:val="clear" w:pos="9072"/>
        <w:tab w:val="left" w:pos="13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A0EA" w14:textId="77777777" w:rsidR="007A2BC7" w:rsidRDefault="007A2BC7" w:rsidP="004926E8">
      <w:pPr>
        <w:spacing w:after="0"/>
      </w:pPr>
      <w:r>
        <w:separator/>
      </w:r>
    </w:p>
  </w:footnote>
  <w:footnote w:type="continuationSeparator" w:id="0">
    <w:p w14:paraId="2EAA3FF3" w14:textId="77777777" w:rsidR="007A2BC7" w:rsidRDefault="007A2BC7" w:rsidP="004926E8">
      <w:pPr>
        <w:spacing w:after="0"/>
      </w:pPr>
      <w:r>
        <w:continuationSeparator/>
      </w:r>
    </w:p>
  </w:footnote>
  <w:footnote w:type="continuationNotice" w:id="1">
    <w:p w14:paraId="1FD07780" w14:textId="77777777" w:rsidR="007A2BC7" w:rsidRDefault="007A2BC7">
      <w:pPr>
        <w:spacing w:after="0"/>
      </w:pPr>
    </w:p>
  </w:footnote>
  <w:footnote w:id="2">
    <w:p w14:paraId="02CAE5C9" w14:textId="058489AD" w:rsidR="001A1D1B" w:rsidRPr="001A1D1B" w:rsidRDefault="001A1D1B" w:rsidP="001A1D1B">
      <w:pPr>
        <w:pStyle w:val="FootnoteText"/>
        <w:ind w:left="284" w:hanging="284"/>
        <w:rPr>
          <w:rFonts w:ascii="Arial" w:hAnsi="Arial" w:cs="Arial"/>
          <w:sz w:val="16"/>
          <w:szCs w:val="16"/>
          <w:lang w:val="en-IE"/>
        </w:rPr>
      </w:pPr>
      <w:r w:rsidRPr="001A1D1B">
        <w:rPr>
          <w:rStyle w:val="FootnoteReference"/>
          <w:rFonts w:ascii="Arial" w:hAnsi="Arial" w:cs="Arial"/>
          <w:sz w:val="16"/>
          <w:szCs w:val="16"/>
        </w:rPr>
        <w:footnoteRef/>
      </w:r>
      <w:r w:rsidRPr="001A1D1B">
        <w:rPr>
          <w:rFonts w:ascii="Arial" w:hAnsi="Arial" w:cs="Arial"/>
          <w:sz w:val="16"/>
          <w:szCs w:val="16"/>
        </w:rPr>
        <w:t xml:space="preserve"> </w:t>
      </w:r>
      <w:r>
        <w:rPr>
          <w:rFonts w:ascii="Arial" w:hAnsi="Arial" w:cs="Arial"/>
          <w:sz w:val="16"/>
          <w:szCs w:val="16"/>
        </w:rPr>
        <w:tab/>
      </w:r>
      <w:r w:rsidRPr="001A1D1B">
        <w:rPr>
          <w:rFonts w:ascii="Arial" w:hAnsi="Arial" w:cs="Arial"/>
          <w:sz w:val="16"/>
          <w:szCs w:val="16"/>
        </w:rPr>
        <w:t>In case of Synergy grants, please provide the information for each Principal Investigator.</w:t>
      </w:r>
    </w:p>
  </w:footnote>
  <w:footnote w:id="3">
    <w:p w14:paraId="3CDDF017" w14:textId="52AF5345" w:rsidR="001A1D1B" w:rsidRPr="001A1D1B" w:rsidRDefault="001A1D1B" w:rsidP="001A1D1B">
      <w:pPr>
        <w:pStyle w:val="FootnoteText"/>
        <w:ind w:left="284" w:hanging="284"/>
        <w:rPr>
          <w:rFonts w:ascii="Arial" w:hAnsi="Arial" w:cs="Arial"/>
          <w:sz w:val="16"/>
          <w:szCs w:val="16"/>
          <w:lang w:val="en-IE"/>
        </w:rPr>
      </w:pPr>
      <w:r w:rsidRPr="001A1D1B">
        <w:rPr>
          <w:rStyle w:val="FootnoteReference"/>
          <w:rFonts w:ascii="Arial" w:hAnsi="Arial" w:cs="Arial"/>
          <w:sz w:val="16"/>
          <w:szCs w:val="16"/>
        </w:rPr>
        <w:footnoteRef/>
      </w:r>
      <w:r w:rsidRPr="001A1D1B">
        <w:rPr>
          <w:rFonts w:ascii="Arial" w:hAnsi="Arial" w:cs="Arial"/>
          <w:sz w:val="16"/>
          <w:szCs w:val="16"/>
        </w:rPr>
        <w:t xml:space="preserve"> </w:t>
      </w:r>
      <w:r>
        <w:rPr>
          <w:rFonts w:ascii="Arial" w:hAnsi="Arial" w:cs="Arial"/>
          <w:sz w:val="16"/>
          <w:szCs w:val="16"/>
        </w:rPr>
        <w:tab/>
      </w:r>
      <w:r w:rsidRPr="001A1D1B">
        <w:rPr>
          <w:rFonts w:ascii="Arial" w:hAnsi="Arial" w:cs="Arial"/>
          <w:sz w:val="16"/>
          <w:szCs w:val="16"/>
        </w:rPr>
        <w:t xml:space="preserve">Please ensure consistency with the % introduced in the </w:t>
      </w:r>
      <w:r w:rsidR="00A574B7">
        <w:rPr>
          <w:rFonts w:ascii="Arial" w:hAnsi="Arial" w:cs="Arial"/>
          <w:sz w:val="16"/>
          <w:szCs w:val="16"/>
        </w:rPr>
        <w:t xml:space="preserve">Portal </w:t>
      </w:r>
      <w:r w:rsidRPr="001A1D1B">
        <w:rPr>
          <w:rFonts w:ascii="Arial" w:hAnsi="Arial" w:cs="Arial"/>
          <w:sz w:val="16"/>
          <w:szCs w:val="16"/>
        </w:rPr>
        <w:t xml:space="preserve">Grant Management </w:t>
      </w:r>
      <w:r w:rsidR="00A574B7">
        <w:rPr>
          <w:rFonts w:ascii="Arial" w:hAnsi="Arial" w:cs="Arial"/>
          <w:sz w:val="16"/>
          <w:szCs w:val="16"/>
        </w:rPr>
        <w:t>System</w:t>
      </w:r>
      <w:r w:rsidRPr="001A1D1B">
        <w:rPr>
          <w:rFonts w:ascii="Arial" w:hAnsi="Arial" w:cs="Arial"/>
          <w:sz w:val="16"/>
          <w:szCs w:val="16"/>
        </w:rPr>
        <w:t>. The total work of the PI will be determined by adding up all their days of remunerated work, including under contracts with entities other than the host institution.</w:t>
      </w:r>
    </w:p>
  </w:footnote>
  <w:footnote w:id="4">
    <w:p w14:paraId="2950724F" w14:textId="2F433315" w:rsidR="001A1D1B" w:rsidRPr="001A1D1B" w:rsidRDefault="001A1D1B" w:rsidP="001A1D1B">
      <w:pPr>
        <w:pStyle w:val="FootnoteText"/>
        <w:ind w:left="284" w:hanging="284"/>
        <w:rPr>
          <w:rFonts w:ascii="Arial" w:hAnsi="Arial" w:cs="Arial"/>
          <w:i/>
          <w:iCs/>
          <w:sz w:val="16"/>
          <w:szCs w:val="16"/>
        </w:rPr>
      </w:pPr>
      <w:r w:rsidRPr="001A1D1B">
        <w:rPr>
          <w:rStyle w:val="FootnoteReference"/>
          <w:rFonts w:ascii="Arial" w:hAnsi="Arial" w:cs="Arial"/>
          <w:sz w:val="16"/>
          <w:szCs w:val="16"/>
        </w:rPr>
        <w:footnoteRef/>
      </w:r>
      <w:r w:rsidRPr="001A1D1B">
        <w:rPr>
          <w:rFonts w:ascii="Arial" w:hAnsi="Arial" w:cs="Arial"/>
          <w:sz w:val="16"/>
          <w:szCs w:val="16"/>
        </w:rPr>
        <w:t xml:space="preserve"> </w:t>
      </w:r>
      <w:r w:rsidR="001E4861">
        <w:rPr>
          <w:rFonts w:ascii="Arial" w:hAnsi="Arial" w:cs="Arial"/>
          <w:sz w:val="16"/>
          <w:szCs w:val="16"/>
        </w:rPr>
        <w:tab/>
      </w:r>
      <w:r w:rsidRPr="001A1D1B">
        <w:rPr>
          <w:rFonts w:ascii="Arial" w:hAnsi="Arial" w:cs="Arial"/>
          <w:sz w:val="16"/>
          <w:szCs w:val="16"/>
        </w:rPr>
        <w:t xml:space="preserve">Please ensure consistency with the % introduced in the </w:t>
      </w:r>
      <w:r w:rsidR="00A574B7">
        <w:rPr>
          <w:rFonts w:ascii="Arial" w:hAnsi="Arial" w:cs="Arial"/>
          <w:sz w:val="16"/>
          <w:szCs w:val="16"/>
        </w:rPr>
        <w:t xml:space="preserve">Portal </w:t>
      </w:r>
      <w:r w:rsidRPr="001A1D1B">
        <w:rPr>
          <w:rFonts w:ascii="Arial" w:hAnsi="Arial" w:cs="Arial"/>
          <w:sz w:val="16"/>
          <w:szCs w:val="16"/>
        </w:rPr>
        <w:t xml:space="preserve">Grant Management </w:t>
      </w:r>
      <w:r w:rsidR="00A574B7">
        <w:rPr>
          <w:rFonts w:ascii="Arial" w:hAnsi="Arial" w:cs="Arial"/>
          <w:sz w:val="16"/>
          <w:szCs w:val="16"/>
        </w:rPr>
        <w:t>System</w:t>
      </w:r>
      <w:r w:rsidRPr="001A1D1B">
        <w:rPr>
          <w:rFonts w:ascii="Arial" w:hAnsi="Arial" w:cs="Arial"/>
          <w:sz w:val="16"/>
          <w:szCs w:val="16"/>
        </w:rPr>
        <w:t>.</w:t>
      </w:r>
    </w:p>
    <w:p w14:paraId="0E3E03EA" w14:textId="77777777" w:rsidR="001A1D1B" w:rsidRPr="00A40AAD" w:rsidRDefault="001A1D1B" w:rsidP="001A1D1B">
      <w:pPr>
        <w:pStyle w:val="FootnoteText"/>
        <w:rPr>
          <w:rFonts w:asciiTheme="minorHAnsi" w:hAnsiTheme="minorHAnsi" w:cstheme="minorHAnsi"/>
          <w:sz w:val="16"/>
          <w:szCs w:val="16"/>
        </w:rPr>
      </w:pPr>
    </w:p>
  </w:footnote>
  <w:footnote w:id="5">
    <w:p w14:paraId="7C28D8DC" w14:textId="64138194" w:rsidR="001A1D1B" w:rsidRPr="001A1D1B" w:rsidRDefault="001A1D1B" w:rsidP="00154E01">
      <w:pPr>
        <w:pStyle w:val="FootnoteText"/>
        <w:ind w:left="284" w:hanging="284"/>
        <w:rPr>
          <w:rFonts w:ascii="Arial" w:hAnsi="Arial" w:cs="Arial"/>
          <w:sz w:val="16"/>
          <w:szCs w:val="16"/>
        </w:rPr>
      </w:pPr>
      <w:r w:rsidRPr="00C6106E">
        <w:rPr>
          <w:rStyle w:val="FootnoteReference"/>
          <w:rFonts w:ascii="Arial" w:hAnsi="Arial" w:cs="Arial"/>
          <w:sz w:val="16"/>
          <w:szCs w:val="16"/>
        </w:rPr>
        <w:footnoteRef/>
      </w:r>
      <w:r w:rsidRPr="00C6106E">
        <w:rPr>
          <w:rFonts w:ascii="Arial" w:hAnsi="Arial" w:cs="Arial"/>
          <w:sz w:val="16"/>
          <w:szCs w:val="16"/>
        </w:rPr>
        <w:t xml:space="preserve"> </w:t>
      </w:r>
      <w:r w:rsidR="00154E01">
        <w:rPr>
          <w:rFonts w:ascii="Arial" w:hAnsi="Arial" w:cs="Arial"/>
          <w:sz w:val="16"/>
          <w:szCs w:val="16"/>
        </w:rPr>
        <w:tab/>
      </w:r>
      <w:r w:rsidRPr="00C6106E">
        <w:rPr>
          <w:rFonts w:ascii="Arial" w:hAnsi="Arial" w:cs="Arial"/>
          <w:sz w:val="16"/>
          <w:szCs w:val="16"/>
        </w:rPr>
        <w:t xml:space="preserve">The eligible purposes </w:t>
      </w:r>
      <w:r w:rsidR="00154E01">
        <w:rPr>
          <w:rFonts w:ascii="Arial" w:hAnsi="Arial" w:cs="Arial"/>
          <w:sz w:val="16"/>
          <w:szCs w:val="16"/>
        </w:rPr>
        <w:t xml:space="preserve">for additional funding according to </w:t>
      </w:r>
      <w:r w:rsidRPr="00C6106E">
        <w:rPr>
          <w:rFonts w:ascii="Arial" w:hAnsi="Arial" w:cs="Arial"/>
          <w:sz w:val="16"/>
          <w:szCs w:val="16"/>
        </w:rPr>
        <w:t xml:space="preserve"> the ERC </w:t>
      </w:r>
      <w:r w:rsidR="00154E01">
        <w:rPr>
          <w:rFonts w:ascii="Arial" w:hAnsi="Arial" w:cs="Arial"/>
          <w:sz w:val="16"/>
          <w:szCs w:val="16"/>
        </w:rPr>
        <w:t>Work Programme</w:t>
      </w:r>
      <w:r w:rsidR="00154E01" w:rsidRPr="00C6106E">
        <w:rPr>
          <w:rFonts w:ascii="Arial" w:hAnsi="Arial" w:cs="Arial"/>
          <w:sz w:val="16"/>
          <w:szCs w:val="16"/>
        </w:rPr>
        <w:t xml:space="preserve"> </w:t>
      </w:r>
      <w:r w:rsidRPr="00C6106E">
        <w:rPr>
          <w:rFonts w:ascii="Arial" w:hAnsi="Arial" w:cs="Arial"/>
          <w:sz w:val="16"/>
          <w:szCs w:val="16"/>
        </w:rPr>
        <w:t>are: (</w:t>
      </w:r>
      <w:proofErr w:type="spellStart"/>
      <w:r w:rsidRPr="00C6106E">
        <w:rPr>
          <w:rFonts w:ascii="Arial" w:hAnsi="Arial" w:cs="Arial"/>
          <w:sz w:val="16"/>
          <w:szCs w:val="16"/>
        </w:rPr>
        <w:t>i</w:t>
      </w:r>
      <w:proofErr w:type="spellEnd"/>
      <w:r w:rsidRPr="00C6106E">
        <w:rPr>
          <w:rFonts w:ascii="Arial" w:hAnsi="Arial" w:cs="Arial"/>
          <w:sz w:val="16"/>
          <w:szCs w:val="16"/>
        </w:rPr>
        <w:t xml:space="preserve">) covering eligible 'start-up' costs for a PI moving from another country to the EU or an </w:t>
      </w:r>
      <w:r w:rsidR="00154E01">
        <w:rPr>
          <w:rFonts w:ascii="Arial" w:hAnsi="Arial" w:cs="Arial"/>
          <w:sz w:val="16"/>
          <w:szCs w:val="16"/>
        </w:rPr>
        <w:t>HE a</w:t>
      </w:r>
      <w:r w:rsidRPr="00C6106E">
        <w:rPr>
          <w:rFonts w:ascii="Arial" w:hAnsi="Arial" w:cs="Arial"/>
          <w:sz w:val="16"/>
          <w:szCs w:val="16"/>
        </w:rPr>
        <w:t xml:space="preserve">ssociated </w:t>
      </w:r>
      <w:r w:rsidR="00154E01">
        <w:rPr>
          <w:rFonts w:ascii="Arial" w:hAnsi="Arial" w:cs="Arial"/>
          <w:sz w:val="16"/>
          <w:szCs w:val="16"/>
        </w:rPr>
        <w:t>c</w:t>
      </w:r>
      <w:r w:rsidRPr="00C6106E">
        <w:rPr>
          <w:rFonts w:ascii="Arial" w:hAnsi="Arial" w:cs="Arial"/>
          <w:sz w:val="16"/>
          <w:szCs w:val="16"/>
        </w:rPr>
        <w:t xml:space="preserve">ountry as a consequence of receiving an ERC grant, and/or (ii) the purchase of major equipment and/or (iii) access to large facilities and/or (iv) other major experimental and field work costs, </w:t>
      </w:r>
      <w:r w:rsidRPr="001A1D1B">
        <w:rPr>
          <w:rFonts w:ascii="Arial" w:hAnsi="Arial" w:cs="Arial"/>
          <w:sz w:val="16"/>
          <w:szCs w:val="16"/>
        </w:rPr>
        <w:t>excluding personnel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547A" w14:textId="77777777" w:rsidR="007919FE" w:rsidRPr="006970CB" w:rsidRDefault="007919FE" w:rsidP="006970CB">
    <w:pPr>
      <w:spacing w:after="0"/>
      <w:ind w:right="-171"/>
      <w:jc w:val="right"/>
      <w:rPr>
        <w:rFonts w:eastAsia="Calibri" w:cs="Arial"/>
        <w:color w:val="808080"/>
        <w:sz w:val="16"/>
        <w:szCs w:val="16"/>
      </w:rPr>
    </w:pPr>
    <w:r w:rsidRPr="006970CB">
      <w:rPr>
        <w:rFonts w:eastAsia="Calibri" w:cs="Arial"/>
        <w:color w:val="808080"/>
        <w:sz w:val="16"/>
        <w:szCs w:val="16"/>
      </w:rPr>
      <w:t xml:space="preserve">EU Grants: Periodic report/Additional prefinancing report/Beneficiary termination report (HE ERC): V1.0 – </w:t>
    </w:r>
    <w:r>
      <w:rPr>
        <w:rFonts w:eastAsia="Calibri" w:cs="Arial"/>
        <w:color w:val="808080"/>
        <w:sz w:val="16"/>
        <w:szCs w:val="16"/>
      </w:rPr>
      <w:t>01</w:t>
    </w:r>
    <w:r w:rsidRPr="006970CB">
      <w:rPr>
        <w:rFonts w:eastAsia="Calibri" w:cs="Arial"/>
        <w:color w:val="808080"/>
        <w:sz w:val="16"/>
        <w:szCs w:val="16"/>
      </w:rPr>
      <w:t>.</w:t>
    </w:r>
    <w:r>
      <w:rPr>
        <w:rFonts w:eastAsia="Calibri" w:cs="Arial"/>
        <w:color w:val="808080"/>
        <w:sz w:val="16"/>
        <w:szCs w:val="16"/>
      </w:rPr>
      <w:t>12</w:t>
    </w:r>
    <w:r w:rsidRPr="006970CB">
      <w:rPr>
        <w:rFonts w:eastAsia="Calibri" w:cs="Arial"/>
        <w:color w:val="808080"/>
        <w:sz w:val="16"/>
        <w:szCs w:val="16"/>
      </w:rPr>
      <w:t>.202</w:t>
    </w:r>
    <w:r>
      <w:rPr>
        <w:rFonts w:eastAsia="Calibri" w:cs="Arial"/>
        <w:color w:val="808080"/>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13654999"/>
    <w:multiLevelType w:val="hybridMultilevel"/>
    <w:tmpl w:val="68A27D1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25584F"/>
    <w:multiLevelType w:val="hybridMultilevel"/>
    <w:tmpl w:val="454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B9"/>
    <w:multiLevelType w:val="hybridMultilevel"/>
    <w:tmpl w:val="B5A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1DF86B3D"/>
    <w:multiLevelType w:val="hybridMultilevel"/>
    <w:tmpl w:val="9C9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6454"/>
    <w:multiLevelType w:val="hybridMultilevel"/>
    <w:tmpl w:val="A56A84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412B34"/>
    <w:multiLevelType w:val="hybridMultilevel"/>
    <w:tmpl w:val="6DB8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51490"/>
    <w:multiLevelType w:val="hybridMultilevel"/>
    <w:tmpl w:val="2E4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999"/>
    <w:multiLevelType w:val="multilevel"/>
    <w:tmpl w:val="C44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D7155"/>
    <w:multiLevelType w:val="hybridMultilevel"/>
    <w:tmpl w:val="59D6DDAE"/>
    <w:lvl w:ilvl="0" w:tplc="0F40472C">
      <w:start w:val="1"/>
      <w:numFmt w:val="bullet"/>
      <w:lvlText w:val=""/>
      <w:lvlJc w:val="left"/>
      <w:pPr>
        <w:ind w:left="720" w:hanging="360"/>
      </w:pPr>
      <w:rPr>
        <w:rFonts w:ascii="Symbol" w:hAnsi="Symbol"/>
      </w:rPr>
    </w:lvl>
    <w:lvl w:ilvl="1" w:tplc="D81C2D92">
      <w:start w:val="1"/>
      <w:numFmt w:val="bullet"/>
      <w:lvlText w:val=""/>
      <w:lvlJc w:val="left"/>
      <w:pPr>
        <w:ind w:left="720" w:hanging="360"/>
      </w:pPr>
      <w:rPr>
        <w:rFonts w:ascii="Symbol" w:hAnsi="Symbol"/>
      </w:rPr>
    </w:lvl>
    <w:lvl w:ilvl="2" w:tplc="95A8D796">
      <w:start w:val="1"/>
      <w:numFmt w:val="bullet"/>
      <w:lvlText w:val=""/>
      <w:lvlJc w:val="left"/>
      <w:pPr>
        <w:ind w:left="720" w:hanging="360"/>
      </w:pPr>
      <w:rPr>
        <w:rFonts w:ascii="Symbol" w:hAnsi="Symbol"/>
      </w:rPr>
    </w:lvl>
    <w:lvl w:ilvl="3" w:tplc="43FA2646">
      <w:start w:val="1"/>
      <w:numFmt w:val="bullet"/>
      <w:lvlText w:val=""/>
      <w:lvlJc w:val="left"/>
      <w:pPr>
        <w:ind w:left="720" w:hanging="360"/>
      </w:pPr>
      <w:rPr>
        <w:rFonts w:ascii="Symbol" w:hAnsi="Symbol"/>
      </w:rPr>
    </w:lvl>
    <w:lvl w:ilvl="4" w:tplc="B96AB956">
      <w:start w:val="1"/>
      <w:numFmt w:val="bullet"/>
      <w:lvlText w:val=""/>
      <w:lvlJc w:val="left"/>
      <w:pPr>
        <w:ind w:left="720" w:hanging="360"/>
      </w:pPr>
      <w:rPr>
        <w:rFonts w:ascii="Symbol" w:hAnsi="Symbol"/>
      </w:rPr>
    </w:lvl>
    <w:lvl w:ilvl="5" w:tplc="9C96B13A">
      <w:start w:val="1"/>
      <w:numFmt w:val="bullet"/>
      <w:lvlText w:val=""/>
      <w:lvlJc w:val="left"/>
      <w:pPr>
        <w:ind w:left="720" w:hanging="360"/>
      </w:pPr>
      <w:rPr>
        <w:rFonts w:ascii="Symbol" w:hAnsi="Symbol"/>
      </w:rPr>
    </w:lvl>
    <w:lvl w:ilvl="6" w:tplc="A68A854C">
      <w:start w:val="1"/>
      <w:numFmt w:val="bullet"/>
      <w:lvlText w:val=""/>
      <w:lvlJc w:val="left"/>
      <w:pPr>
        <w:ind w:left="720" w:hanging="360"/>
      </w:pPr>
      <w:rPr>
        <w:rFonts w:ascii="Symbol" w:hAnsi="Symbol"/>
      </w:rPr>
    </w:lvl>
    <w:lvl w:ilvl="7" w:tplc="4C6EA4EE">
      <w:start w:val="1"/>
      <w:numFmt w:val="bullet"/>
      <w:lvlText w:val=""/>
      <w:lvlJc w:val="left"/>
      <w:pPr>
        <w:ind w:left="720" w:hanging="360"/>
      </w:pPr>
      <w:rPr>
        <w:rFonts w:ascii="Symbol" w:hAnsi="Symbol"/>
      </w:rPr>
    </w:lvl>
    <w:lvl w:ilvl="8" w:tplc="C3E609D8">
      <w:start w:val="1"/>
      <w:numFmt w:val="bullet"/>
      <w:lvlText w:val=""/>
      <w:lvlJc w:val="left"/>
      <w:pPr>
        <w:ind w:left="720" w:hanging="360"/>
      </w:pPr>
      <w:rPr>
        <w:rFonts w:ascii="Symbol" w:hAnsi="Symbol"/>
      </w:rPr>
    </w:lvl>
  </w:abstractNum>
  <w:abstractNum w:abstractNumId="10" w15:restartNumberingAfterBreak="0">
    <w:nsid w:val="33ED4122"/>
    <w:multiLevelType w:val="hybridMultilevel"/>
    <w:tmpl w:val="046875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4427FBE"/>
    <w:multiLevelType w:val="hybridMultilevel"/>
    <w:tmpl w:val="F7B814BC"/>
    <w:lvl w:ilvl="0" w:tplc="E6B0B174">
      <w:start w:val="1"/>
      <w:numFmt w:val="bullet"/>
      <w:lvlText w:val=""/>
      <w:lvlJc w:val="left"/>
      <w:pPr>
        <w:ind w:left="720" w:hanging="360"/>
      </w:pPr>
      <w:rPr>
        <w:rFonts w:ascii="Symbol" w:hAnsi="Symbol"/>
      </w:rPr>
    </w:lvl>
    <w:lvl w:ilvl="1" w:tplc="BFA486BE">
      <w:start w:val="1"/>
      <w:numFmt w:val="bullet"/>
      <w:lvlText w:val=""/>
      <w:lvlJc w:val="left"/>
      <w:pPr>
        <w:ind w:left="720" w:hanging="360"/>
      </w:pPr>
      <w:rPr>
        <w:rFonts w:ascii="Symbol" w:hAnsi="Symbol"/>
      </w:rPr>
    </w:lvl>
    <w:lvl w:ilvl="2" w:tplc="17FEAAAA">
      <w:start w:val="1"/>
      <w:numFmt w:val="bullet"/>
      <w:lvlText w:val=""/>
      <w:lvlJc w:val="left"/>
      <w:pPr>
        <w:ind w:left="720" w:hanging="360"/>
      </w:pPr>
      <w:rPr>
        <w:rFonts w:ascii="Symbol" w:hAnsi="Symbol"/>
      </w:rPr>
    </w:lvl>
    <w:lvl w:ilvl="3" w:tplc="C7CA242E">
      <w:start w:val="1"/>
      <w:numFmt w:val="bullet"/>
      <w:lvlText w:val=""/>
      <w:lvlJc w:val="left"/>
      <w:pPr>
        <w:ind w:left="720" w:hanging="360"/>
      </w:pPr>
      <w:rPr>
        <w:rFonts w:ascii="Symbol" w:hAnsi="Symbol"/>
      </w:rPr>
    </w:lvl>
    <w:lvl w:ilvl="4" w:tplc="6142ACB4">
      <w:start w:val="1"/>
      <w:numFmt w:val="bullet"/>
      <w:lvlText w:val=""/>
      <w:lvlJc w:val="left"/>
      <w:pPr>
        <w:ind w:left="720" w:hanging="360"/>
      </w:pPr>
      <w:rPr>
        <w:rFonts w:ascii="Symbol" w:hAnsi="Symbol"/>
      </w:rPr>
    </w:lvl>
    <w:lvl w:ilvl="5" w:tplc="FCCCAA86">
      <w:start w:val="1"/>
      <w:numFmt w:val="bullet"/>
      <w:lvlText w:val=""/>
      <w:lvlJc w:val="left"/>
      <w:pPr>
        <w:ind w:left="720" w:hanging="360"/>
      </w:pPr>
      <w:rPr>
        <w:rFonts w:ascii="Symbol" w:hAnsi="Symbol"/>
      </w:rPr>
    </w:lvl>
    <w:lvl w:ilvl="6" w:tplc="62281364">
      <w:start w:val="1"/>
      <w:numFmt w:val="bullet"/>
      <w:lvlText w:val=""/>
      <w:lvlJc w:val="left"/>
      <w:pPr>
        <w:ind w:left="720" w:hanging="360"/>
      </w:pPr>
      <w:rPr>
        <w:rFonts w:ascii="Symbol" w:hAnsi="Symbol"/>
      </w:rPr>
    </w:lvl>
    <w:lvl w:ilvl="7" w:tplc="5DA61686">
      <w:start w:val="1"/>
      <w:numFmt w:val="bullet"/>
      <w:lvlText w:val=""/>
      <w:lvlJc w:val="left"/>
      <w:pPr>
        <w:ind w:left="720" w:hanging="360"/>
      </w:pPr>
      <w:rPr>
        <w:rFonts w:ascii="Symbol" w:hAnsi="Symbol"/>
      </w:rPr>
    </w:lvl>
    <w:lvl w:ilvl="8" w:tplc="5A90D7C4">
      <w:start w:val="1"/>
      <w:numFmt w:val="bullet"/>
      <w:lvlText w:val=""/>
      <w:lvlJc w:val="left"/>
      <w:pPr>
        <w:ind w:left="720" w:hanging="360"/>
      </w:pPr>
      <w:rPr>
        <w:rFonts w:ascii="Symbol" w:hAnsi="Symbol"/>
      </w:rPr>
    </w:lvl>
  </w:abstractNum>
  <w:abstractNum w:abstractNumId="12" w15:restartNumberingAfterBreak="0">
    <w:nsid w:val="3499180A"/>
    <w:multiLevelType w:val="hybridMultilevel"/>
    <w:tmpl w:val="DFDE06D4"/>
    <w:lvl w:ilvl="0" w:tplc="CD9EC1D8">
      <w:start w:val="3"/>
      <w:numFmt w:val="bullet"/>
      <w:lvlText w:val="-"/>
      <w:lvlJc w:val="left"/>
      <w:pPr>
        <w:ind w:left="720" w:hanging="360"/>
      </w:pPr>
      <w:rPr>
        <w:rFonts w:ascii="Times New Roman" w:eastAsia="Calibri"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347A1"/>
    <w:multiLevelType w:val="hybridMultilevel"/>
    <w:tmpl w:val="09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E3040"/>
    <w:multiLevelType w:val="multilevel"/>
    <w:tmpl w:val="E2B2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BA2DAD"/>
    <w:multiLevelType w:val="hybridMultilevel"/>
    <w:tmpl w:val="E3C45F9E"/>
    <w:lvl w:ilvl="0" w:tplc="665EA042">
      <w:numFmt w:val="bullet"/>
      <w:lvlText w:val="•"/>
      <w:lvlJc w:val="left"/>
      <w:pPr>
        <w:ind w:left="1560" w:hanging="360"/>
      </w:pPr>
      <w:rPr>
        <w:rFonts w:ascii="Arial" w:eastAsia="Calibri" w:hAnsi="Arial" w:cs="Arial"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44EC521F"/>
    <w:multiLevelType w:val="hybridMultilevel"/>
    <w:tmpl w:val="79C638C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69DB"/>
    <w:multiLevelType w:val="hybridMultilevel"/>
    <w:tmpl w:val="A10E1DFE"/>
    <w:lvl w:ilvl="0" w:tplc="7186AC1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74AD"/>
    <w:multiLevelType w:val="multilevel"/>
    <w:tmpl w:val="B78634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208D"/>
    <w:multiLevelType w:val="hybridMultilevel"/>
    <w:tmpl w:val="8C006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E528F5"/>
    <w:multiLevelType w:val="hybridMultilevel"/>
    <w:tmpl w:val="C20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04387"/>
    <w:multiLevelType w:val="hybridMultilevel"/>
    <w:tmpl w:val="3D540A2E"/>
    <w:lvl w:ilvl="0" w:tplc="E918BC70">
      <w:start w:val="1"/>
      <w:numFmt w:val="bullet"/>
      <w:lvlText w:val=""/>
      <w:lvlJc w:val="left"/>
      <w:pPr>
        <w:ind w:left="720" w:hanging="360"/>
      </w:pPr>
      <w:rPr>
        <w:rFonts w:ascii="Symbol" w:hAnsi="Symbol"/>
      </w:rPr>
    </w:lvl>
    <w:lvl w:ilvl="1" w:tplc="FFFCF568">
      <w:start w:val="1"/>
      <w:numFmt w:val="bullet"/>
      <w:lvlText w:val=""/>
      <w:lvlJc w:val="left"/>
      <w:pPr>
        <w:ind w:left="720" w:hanging="360"/>
      </w:pPr>
      <w:rPr>
        <w:rFonts w:ascii="Symbol" w:hAnsi="Symbol"/>
      </w:rPr>
    </w:lvl>
    <w:lvl w:ilvl="2" w:tplc="67E6397E">
      <w:start w:val="1"/>
      <w:numFmt w:val="bullet"/>
      <w:lvlText w:val=""/>
      <w:lvlJc w:val="left"/>
      <w:pPr>
        <w:ind w:left="720" w:hanging="360"/>
      </w:pPr>
      <w:rPr>
        <w:rFonts w:ascii="Symbol" w:hAnsi="Symbol"/>
      </w:rPr>
    </w:lvl>
    <w:lvl w:ilvl="3" w:tplc="02828BC6">
      <w:start w:val="1"/>
      <w:numFmt w:val="bullet"/>
      <w:lvlText w:val=""/>
      <w:lvlJc w:val="left"/>
      <w:pPr>
        <w:ind w:left="720" w:hanging="360"/>
      </w:pPr>
      <w:rPr>
        <w:rFonts w:ascii="Symbol" w:hAnsi="Symbol"/>
      </w:rPr>
    </w:lvl>
    <w:lvl w:ilvl="4" w:tplc="CE5AE664">
      <w:start w:val="1"/>
      <w:numFmt w:val="bullet"/>
      <w:lvlText w:val=""/>
      <w:lvlJc w:val="left"/>
      <w:pPr>
        <w:ind w:left="720" w:hanging="360"/>
      </w:pPr>
      <w:rPr>
        <w:rFonts w:ascii="Symbol" w:hAnsi="Symbol"/>
      </w:rPr>
    </w:lvl>
    <w:lvl w:ilvl="5" w:tplc="094AA8FE">
      <w:start w:val="1"/>
      <w:numFmt w:val="bullet"/>
      <w:lvlText w:val=""/>
      <w:lvlJc w:val="left"/>
      <w:pPr>
        <w:ind w:left="720" w:hanging="360"/>
      </w:pPr>
      <w:rPr>
        <w:rFonts w:ascii="Symbol" w:hAnsi="Symbol"/>
      </w:rPr>
    </w:lvl>
    <w:lvl w:ilvl="6" w:tplc="8EA827FA">
      <w:start w:val="1"/>
      <w:numFmt w:val="bullet"/>
      <w:lvlText w:val=""/>
      <w:lvlJc w:val="left"/>
      <w:pPr>
        <w:ind w:left="720" w:hanging="360"/>
      </w:pPr>
      <w:rPr>
        <w:rFonts w:ascii="Symbol" w:hAnsi="Symbol"/>
      </w:rPr>
    </w:lvl>
    <w:lvl w:ilvl="7" w:tplc="E6D89282">
      <w:start w:val="1"/>
      <w:numFmt w:val="bullet"/>
      <w:lvlText w:val=""/>
      <w:lvlJc w:val="left"/>
      <w:pPr>
        <w:ind w:left="720" w:hanging="360"/>
      </w:pPr>
      <w:rPr>
        <w:rFonts w:ascii="Symbol" w:hAnsi="Symbol"/>
      </w:rPr>
    </w:lvl>
    <w:lvl w:ilvl="8" w:tplc="207ECD14">
      <w:start w:val="1"/>
      <w:numFmt w:val="bullet"/>
      <w:lvlText w:val=""/>
      <w:lvlJc w:val="left"/>
      <w:pPr>
        <w:ind w:left="720" w:hanging="360"/>
      </w:pPr>
      <w:rPr>
        <w:rFonts w:ascii="Symbol" w:hAnsi="Symbol"/>
      </w:rPr>
    </w:lvl>
  </w:abstractNum>
  <w:abstractNum w:abstractNumId="26" w15:restartNumberingAfterBreak="0">
    <w:nsid w:val="5C061AD7"/>
    <w:multiLevelType w:val="hybridMultilevel"/>
    <w:tmpl w:val="C2D4CB0C"/>
    <w:lvl w:ilvl="0" w:tplc="665EA042">
      <w:numFmt w:val="bullet"/>
      <w:lvlText w:val="•"/>
      <w:lvlJc w:val="left"/>
      <w:pPr>
        <w:ind w:left="1560" w:hanging="360"/>
      </w:pPr>
      <w:rPr>
        <w:rFonts w:ascii="Arial" w:eastAsia="Calibri" w:hAnsi="Arial" w:cs="Aria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68815F3A"/>
    <w:multiLevelType w:val="hybridMultilevel"/>
    <w:tmpl w:val="02E20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B22555"/>
    <w:multiLevelType w:val="multilevel"/>
    <w:tmpl w:val="080C001F"/>
    <w:lvl w:ilvl="0">
      <w:start w:val="1"/>
      <w:numFmt w:val="decimal"/>
      <w:lvlText w:val="%1."/>
      <w:lvlJc w:val="left"/>
      <w:pPr>
        <w:ind w:left="360" w:hanging="360"/>
      </w:pPr>
      <w:rPr>
        <w:rFonts w:hint="default"/>
        <w:b/>
        <w:color w:val="00B0F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A5155"/>
    <w:multiLevelType w:val="hybridMultilevel"/>
    <w:tmpl w:val="BB6A5D0C"/>
    <w:lvl w:ilvl="0" w:tplc="CD9EC1D8">
      <w:start w:val="3"/>
      <w:numFmt w:val="bullet"/>
      <w:lvlText w:val="-"/>
      <w:lvlJc w:val="left"/>
      <w:pPr>
        <w:ind w:left="1560" w:hanging="360"/>
      </w:pPr>
      <w:rPr>
        <w:rFonts w:ascii="Times New Roman" w:eastAsia="Calibri" w:hAnsi="Times New Roman" w:cs="Times New Roman"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0"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190B"/>
    <w:multiLevelType w:val="hybridMultilevel"/>
    <w:tmpl w:val="02A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20F0C"/>
    <w:multiLevelType w:val="hybridMultilevel"/>
    <w:tmpl w:val="CE401928"/>
    <w:lvl w:ilvl="0" w:tplc="18090017">
      <w:start w:val="1"/>
      <w:numFmt w:val="lowerLetter"/>
      <w:lvlText w:val="%1)"/>
      <w:lvlJc w:val="left"/>
      <w:pPr>
        <w:ind w:left="360" w:hanging="360"/>
      </w:pPr>
    </w:lvl>
    <w:lvl w:ilvl="1" w:tplc="18090017">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B3E3CB7"/>
    <w:multiLevelType w:val="multilevel"/>
    <w:tmpl w:val="DC8220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2186046">
    <w:abstractNumId w:val="23"/>
  </w:num>
  <w:num w:numId="2" w16cid:durableId="1205751339">
    <w:abstractNumId w:val="31"/>
  </w:num>
  <w:num w:numId="3" w16cid:durableId="2020228624">
    <w:abstractNumId w:val="14"/>
  </w:num>
  <w:num w:numId="4" w16cid:durableId="2122601177">
    <w:abstractNumId w:val="3"/>
  </w:num>
  <w:num w:numId="5" w16cid:durableId="1613976030">
    <w:abstractNumId w:val="5"/>
  </w:num>
  <w:num w:numId="6" w16cid:durableId="1211767408">
    <w:abstractNumId w:val="10"/>
  </w:num>
  <w:num w:numId="7" w16cid:durableId="1414011011">
    <w:abstractNumId w:val="18"/>
  </w:num>
  <w:num w:numId="8" w16cid:durableId="1502038960">
    <w:abstractNumId w:val="0"/>
  </w:num>
  <w:num w:numId="9" w16cid:durableId="425229111">
    <w:abstractNumId w:val="19"/>
  </w:num>
  <w:num w:numId="10" w16cid:durableId="1921285897">
    <w:abstractNumId w:val="21"/>
  </w:num>
  <w:num w:numId="11" w16cid:durableId="1473718591">
    <w:abstractNumId w:val="28"/>
  </w:num>
  <w:num w:numId="12" w16cid:durableId="638540066">
    <w:abstractNumId w:val="34"/>
  </w:num>
  <w:num w:numId="13" w16cid:durableId="339045091">
    <w:abstractNumId w:val="22"/>
  </w:num>
  <w:num w:numId="14" w16cid:durableId="1709793941">
    <w:abstractNumId w:val="20"/>
  </w:num>
  <w:num w:numId="15" w16cid:durableId="1810854303">
    <w:abstractNumId w:val="22"/>
  </w:num>
  <w:num w:numId="16" w16cid:durableId="781805778">
    <w:abstractNumId w:val="24"/>
  </w:num>
  <w:num w:numId="17" w16cid:durableId="908732196">
    <w:abstractNumId w:val="32"/>
  </w:num>
  <w:num w:numId="18" w16cid:durableId="142241289">
    <w:abstractNumId w:val="1"/>
  </w:num>
  <w:num w:numId="19" w16cid:durableId="914053589">
    <w:abstractNumId w:val="2"/>
  </w:num>
  <w:num w:numId="20" w16cid:durableId="698431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32655">
    <w:abstractNumId w:val="7"/>
  </w:num>
  <w:num w:numId="22" w16cid:durableId="1044865930">
    <w:abstractNumId w:val="13"/>
  </w:num>
  <w:num w:numId="23" w16cid:durableId="534656171">
    <w:abstractNumId w:val="15"/>
  </w:num>
  <w:num w:numId="24" w16cid:durableId="664548797">
    <w:abstractNumId w:val="4"/>
  </w:num>
  <w:num w:numId="25" w16cid:durableId="740443689">
    <w:abstractNumId w:val="17"/>
  </w:num>
  <w:num w:numId="26" w16cid:durableId="870535407">
    <w:abstractNumId w:val="12"/>
  </w:num>
  <w:num w:numId="27" w16cid:durableId="441846927">
    <w:abstractNumId w:val="29"/>
  </w:num>
  <w:num w:numId="28" w16cid:durableId="1679691192">
    <w:abstractNumId w:val="16"/>
  </w:num>
  <w:num w:numId="29" w16cid:durableId="971713251">
    <w:abstractNumId w:val="26"/>
  </w:num>
  <w:num w:numId="30" w16cid:durableId="1240168680">
    <w:abstractNumId w:val="30"/>
  </w:num>
  <w:num w:numId="31" w16cid:durableId="327103615">
    <w:abstractNumId w:val="9"/>
  </w:num>
  <w:num w:numId="32" w16cid:durableId="423722378">
    <w:abstractNumId w:val="25"/>
  </w:num>
  <w:num w:numId="33" w16cid:durableId="98910647">
    <w:abstractNumId w:val="11"/>
  </w:num>
  <w:num w:numId="34" w16cid:durableId="703555785">
    <w:abstractNumId w:val="33"/>
  </w:num>
  <w:num w:numId="35" w16cid:durableId="1149709769">
    <w:abstractNumId w:val="6"/>
  </w:num>
  <w:num w:numId="36" w16cid:durableId="1540973161">
    <w:abstractNumId w:val="8"/>
  </w:num>
  <w:num w:numId="37" w16cid:durableId="66551834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da-DK" w:vendorID="64" w:dllVersion="6" w:nlCheck="1" w:checkStyle="0"/>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proofState w:spelling="clean" w:grammar="clean"/>
  <w:doNotTrackFormatting/>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01E9"/>
    <w:rsid w:val="00000360"/>
    <w:rsid w:val="00010B61"/>
    <w:rsid w:val="000112EB"/>
    <w:rsid w:val="00012A13"/>
    <w:rsid w:val="000144E6"/>
    <w:rsid w:val="000148EE"/>
    <w:rsid w:val="00015160"/>
    <w:rsid w:val="0002037D"/>
    <w:rsid w:val="0002548F"/>
    <w:rsid w:val="000369E5"/>
    <w:rsid w:val="00040B0E"/>
    <w:rsid w:val="00041BFC"/>
    <w:rsid w:val="000429D6"/>
    <w:rsid w:val="00051716"/>
    <w:rsid w:val="00055DFE"/>
    <w:rsid w:val="00055F83"/>
    <w:rsid w:val="0006596B"/>
    <w:rsid w:val="00066CD0"/>
    <w:rsid w:val="00072E78"/>
    <w:rsid w:val="0007361B"/>
    <w:rsid w:val="00073E9F"/>
    <w:rsid w:val="00077897"/>
    <w:rsid w:val="00083F51"/>
    <w:rsid w:val="00084541"/>
    <w:rsid w:val="000850AA"/>
    <w:rsid w:val="00087037"/>
    <w:rsid w:val="00095D3E"/>
    <w:rsid w:val="000A34AB"/>
    <w:rsid w:val="000A38FE"/>
    <w:rsid w:val="000A5911"/>
    <w:rsid w:val="000B43D2"/>
    <w:rsid w:val="000B541B"/>
    <w:rsid w:val="000C46F4"/>
    <w:rsid w:val="000C4AC6"/>
    <w:rsid w:val="000C4DC9"/>
    <w:rsid w:val="000C6FA3"/>
    <w:rsid w:val="000D60D9"/>
    <w:rsid w:val="000E0859"/>
    <w:rsid w:val="000E10D7"/>
    <w:rsid w:val="000E3138"/>
    <w:rsid w:val="000F229F"/>
    <w:rsid w:val="000F5B4E"/>
    <w:rsid w:val="00100DCD"/>
    <w:rsid w:val="00100EB5"/>
    <w:rsid w:val="00100F4C"/>
    <w:rsid w:val="00101A38"/>
    <w:rsid w:val="00103F84"/>
    <w:rsid w:val="00104AFB"/>
    <w:rsid w:val="00105557"/>
    <w:rsid w:val="0010589E"/>
    <w:rsid w:val="00106207"/>
    <w:rsid w:val="00110D97"/>
    <w:rsid w:val="001112C3"/>
    <w:rsid w:val="00113F1C"/>
    <w:rsid w:val="00120655"/>
    <w:rsid w:val="001228A5"/>
    <w:rsid w:val="00125F27"/>
    <w:rsid w:val="00127279"/>
    <w:rsid w:val="00143F52"/>
    <w:rsid w:val="001445C8"/>
    <w:rsid w:val="0014489C"/>
    <w:rsid w:val="00146E68"/>
    <w:rsid w:val="00150396"/>
    <w:rsid w:val="001516D4"/>
    <w:rsid w:val="00153D12"/>
    <w:rsid w:val="00154E01"/>
    <w:rsid w:val="001634EA"/>
    <w:rsid w:val="00167B69"/>
    <w:rsid w:val="00170F19"/>
    <w:rsid w:val="00173EB9"/>
    <w:rsid w:val="001761E7"/>
    <w:rsid w:val="00176662"/>
    <w:rsid w:val="00177EDA"/>
    <w:rsid w:val="00177F8E"/>
    <w:rsid w:val="00180599"/>
    <w:rsid w:val="00184CD7"/>
    <w:rsid w:val="00187BA9"/>
    <w:rsid w:val="00193616"/>
    <w:rsid w:val="001938DD"/>
    <w:rsid w:val="00195D75"/>
    <w:rsid w:val="001971B7"/>
    <w:rsid w:val="001976E6"/>
    <w:rsid w:val="001A1D1B"/>
    <w:rsid w:val="001A5348"/>
    <w:rsid w:val="001A617E"/>
    <w:rsid w:val="001C136B"/>
    <w:rsid w:val="001C2460"/>
    <w:rsid w:val="001C2944"/>
    <w:rsid w:val="001D23E2"/>
    <w:rsid w:val="001D3703"/>
    <w:rsid w:val="001D51D9"/>
    <w:rsid w:val="001D55BD"/>
    <w:rsid w:val="001D72FA"/>
    <w:rsid w:val="001E0335"/>
    <w:rsid w:val="001E146F"/>
    <w:rsid w:val="001E2A9B"/>
    <w:rsid w:val="001E414E"/>
    <w:rsid w:val="001E4861"/>
    <w:rsid w:val="001E4A09"/>
    <w:rsid w:val="001F275A"/>
    <w:rsid w:val="001F335B"/>
    <w:rsid w:val="001F5CED"/>
    <w:rsid w:val="00206F63"/>
    <w:rsid w:val="00207293"/>
    <w:rsid w:val="00207778"/>
    <w:rsid w:val="00212C5F"/>
    <w:rsid w:val="00212D37"/>
    <w:rsid w:val="00215A18"/>
    <w:rsid w:val="00221858"/>
    <w:rsid w:val="0022186D"/>
    <w:rsid w:val="00221C9E"/>
    <w:rsid w:val="00223672"/>
    <w:rsid w:val="00224AB1"/>
    <w:rsid w:val="0022686E"/>
    <w:rsid w:val="0023040D"/>
    <w:rsid w:val="00231C10"/>
    <w:rsid w:val="00232928"/>
    <w:rsid w:val="00233A4C"/>
    <w:rsid w:val="0023549A"/>
    <w:rsid w:val="00236775"/>
    <w:rsid w:val="002403B5"/>
    <w:rsid w:val="002408CD"/>
    <w:rsid w:val="00242E9A"/>
    <w:rsid w:val="0024498B"/>
    <w:rsid w:val="0024606F"/>
    <w:rsid w:val="0026462C"/>
    <w:rsid w:val="00265C3C"/>
    <w:rsid w:val="0027162C"/>
    <w:rsid w:val="00274CD2"/>
    <w:rsid w:val="00274DE6"/>
    <w:rsid w:val="00275FA7"/>
    <w:rsid w:val="0027762F"/>
    <w:rsid w:val="00283B5B"/>
    <w:rsid w:val="00283BD1"/>
    <w:rsid w:val="00286D1A"/>
    <w:rsid w:val="00290915"/>
    <w:rsid w:val="002913B2"/>
    <w:rsid w:val="002937DB"/>
    <w:rsid w:val="00294CE3"/>
    <w:rsid w:val="00296B6E"/>
    <w:rsid w:val="00297504"/>
    <w:rsid w:val="0029773D"/>
    <w:rsid w:val="002A1D87"/>
    <w:rsid w:val="002A3031"/>
    <w:rsid w:val="002A37C3"/>
    <w:rsid w:val="002A3B9E"/>
    <w:rsid w:val="002A77BA"/>
    <w:rsid w:val="002B3974"/>
    <w:rsid w:val="002B724B"/>
    <w:rsid w:val="002B7913"/>
    <w:rsid w:val="002C6694"/>
    <w:rsid w:val="002D0285"/>
    <w:rsid w:val="002D24A6"/>
    <w:rsid w:val="002D3E0D"/>
    <w:rsid w:val="002D4518"/>
    <w:rsid w:val="002D46BC"/>
    <w:rsid w:val="002D6465"/>
    <w:rsid w:val="002D6C7A"/>
    <w:rsid w:val="002E2134"/>
    <w:rsid w:val="002E3AF0"/>
    <w:rsid w:val="002E60E9"/>
    <w:rsid w:val="002E6E5E"/>
    <w:rsid w:val="002F0EEB"/>
    <w:rsid w:val="002F3D19"/>
    <w:rsid w:val="002F5B72"/>
    <w:rsid w:val="002F6D08"/>
    <w:rsid w:val="00301806"/>
    <w:rsid w:val="003065DA"/>
    <w:rsid w:val="00310E24"/>
    <w:rsid w:val="003137E7"/>
    <w:rsid w:val="00314413"/>
    <w:rsid w:val="00320D27"/>
    <w:rsid w:val="00326316"/>
    <w:rsid w:val="00326A17"/>
    <w:rsid w:val="00332282"/>
    <w:rsid w:val="00333D21"/>
    <w:rsid w:val="00335D6E"/>
    <w:rsid w:val="003400F6"/>
    <w:rsid w:val="00345527"/>
    <w:rsid w:val="003465BD"/>
    <w:rsid w:val="00347303"/>
    <w:rsid w:val="00353436"/>
    <w:rsid w:val="00355767"/>
    <w:rsid w:val="00355A2F"/>
    <w:rsid w:val="00370840"/>
    <w:rsid w:val="0037140D"/>
    <w:rsid w:val="00374A16"/>
    <w:rsid w:val="003779C0"/>
    <w:rsid w:val="00380222"/>
    <w:rsid w:val="00380971"/>
    <w:rsid w:val="003814F1"/>
    <w:rsid w:val="00382158"/>
    <w:rsid w:val="00383527"/>
    <w:rsid w:val="003835C2"/>
    <w:rsid w:val="00383D0B"/>
    <w:rsid w:val="003955FE"/>
    <w:rsid w:val="003959D7"/>
    <w:rsid w:val="00396C3C"/>
    <w:rsid w:val="003A2664"/>
    <w:rsid w:val="003A2826"/>
    <w:rsid w:val="003A29C4"/>
    <w:rsid w:val="003A3354"/>
    <w:rsid w:val="003B727D"/>
    <w:rsid w:val="003C22B1"/>
    <w:rsid w:val="003C22B7"/>
    <w:rsid w:val="003C2BA5"/>
    <w:rsid w:val="003C2C6D"/>
    <w:rsid w:val="003C4ECC"/>
    <w:rsid w:val="003C52C1"/>
    <w:rsid w:val="003C57A7"/>
    <w:rsid w:val="003C677B"/>
    <w:rsid w:val="003D534F"/>
    <w:rsid w:val="003E27E3"/>
    <w:rsid w:val="003E45A2"/>
    <w:rsid w:val="003F305D"/>
    <w:rsid w:val="003F4C9A"/>
    <w:rsid w:val="00400D6F"/>
    <w:rsid w:val="00401028"/>
    <w:rsid w:val="004071F2"/>
    <w:rsid w:val="00411A4B"/>
    <w:rsid w:val="0041202A"/>
    <w:rsid w:val="0041425E"/>
    <w:rsid w:val="00421D75"/>
    <w:rsid w:val="00422F1D"/>
    <w:rsid w:val="004237EC"/>
    <w:rsid w:val="00427B09"/>
    <w:rsid w:val="00431D5A"/>
    <w:rsid w:val="00432D7E"/>
    <w:rsid w:val="004367AA"/>
    <w:rsid w:val="00437E28"/>
    <w:rsid w:val="00442BDD"/>
    <w:rsid w:val="00445293"/>
    <w:rsid w:val="00445DC3"/>
    <w:rsid w:val="004509DE"/>
    <w:rsid w:val="00450A3C"/>
    <w:rsid w:val="00452F11"/>
    <w:rsid w:val="00461284"/>
    <w:rsid w:val="004623EE"/>
    <w:rsid w:val="00463039"/>
    <w:rsid w:val="004663C1"/>
    <w:rsid w:val="00471B5E"/>
    <w:rsid w:val="0047269B"/>
    <w:rsid w:val="00476659"/>
    <w:rsid w:val="00477513"/>
    <w:rsid w:val="00482F02"/>
    <w:rsid w:val="00486F83"/>
    <w:rsid w:val="00490FE6"/>
    <w:rsid w:val="004925B2"/>
    <w:rsid w:val="004926E8"/>
    <w:rsid w:val="004932FF"/>
    <w:rsid w:val="00495EBD"/>
    <w:rsid w:val="00496E0E"/>
    <w:rsid w:val="004A0E7B"/>
    <w:rsid w:val="004A3C75"/>
    <w:rsid w:val="004A659F"/>
    <w:rsid w:val="004A7003"/>
    <w:rsid w:val="004B2CB2"/>
    <w:rsid w:val="004B5A42"/>
    <w:rsid w:val="004B68D4"/>
    <w:rsid w:val="004C156E"/>
    <w:rsid w:val="004C3D8E"/>
    <w:rsid w:val="004C47B0"/>
    <w:rsid w:val="004D01A1"/>
    <w:rsid w:val="004D07E2"/>
    <w:rsid w:val="004D25F1"/>
    <w:rsid w:val="004D342C"/>
    <w:rsid w:val="004D35A9"/>
    <w:rsid w:val="004D6EA5"/>
    <w:rsid w:val="004D75BC"/>
    <w:rsid w:val="004E09A2"/>
    <w:rsid w:val="004E4824"/>
    <w:rsid w:val="004E531A"/>
    <w:rsid w:val="004E7456"/>
    <w:rsid w:val="004E7F72"/>
    <w:rsid w:val="004F1937"/>
    <w:rsid w:val="004F2E1D"/>
    <w:rsid w:val="004F5F5E"/>
    <w:rsid w:val="004F613D"/>
    <w:rsid w:val="0050268B"/>
    <w:rsid w:val="005030A0"/>
    <w:rsid w:val="00510575"/>
    <w:rsid w:val="00511880"/>
    <w:rsid w:val="00514A45"/>
    <w:rsid w:val="005158DB"/>
    <w:rsid w:val="00523FF6"/>
    <w:rsid w:val="00524996"/>
    <w:rsid w:val="00524F4E"/>
    <w:rsid w:val="005305AC"/>
    <w:rsid w:val="00532288"/>
    <w:rsid w:val="00532956"/>
    <w:rsid w:val="005329CC"/>
    <w:rsid w:val="005368F5"/>
    <w:rsid w:val="00541850"/>
    <w:rsid w:val="005422FF"/>
    <w:rsid w:val="00547737"/>
    <w:rsid w:val="00550380"/>
    <w:rsid w:val="005537CF"/>
    <w:rsid w:val="0055405D"/>
    <w:rsid w:val="005545E4"/>
    <w:rsid w:val="00555E05"/>
    <w:rsid w:val="0056008F"/>
    <w:rsid w:val="00561C3C"/>
    <w:rsid w:val="00564597"/>
    <w:rsid w:val="005709C7"/>
    <w:rsid w:val="00570EEC"/>
    <w:rsid w:val="00571099"/>
    <w:rsid w:val="005720EF"/>
    <w:rsid w:val="005728AC"/>
    <w:rsid w:val="00573D04"/>
    <w:rsid w:val="005903C2"/>
    <w:rsid w:val="005907A1"/>
    <w:rsid w:val="00593A31"/>
    <w:rsid w:val="00594F7E"/>
    <w:rsid w:val="00595D64"/>
    <w:rsid w:val="005A0437"/>
    <w:rsid w:val="005A2691"/>
    <w:rsid w:val="005B1469"/>
    <w:rsid w:val="005B3652"/>
    <w:rsid w:val="005B3747"/>
    <w:rsid w:val="005B5414"/>
    <w:rsid w:val="005B63FC"/>
    <w:rsid w:val="005B70B4"/>
    <w:rsid w:val="005C158B"/>
    <w:rsid w:val="005C2722"/>
    <w:rsid w:val="005C3671"/>
    <w:rsid w:val="005C5772"/>
    <w:rsid w:val="005E2A2C"/>
    <w:rsid w:val="005E6571"/>
    <w:rsid w:val="005E76F3"/>
    <w:rsid w:val="005F4D53"/>
    <w:rsid w:val="005F5B66"/>
    <w:rsid w:val="006000CD"/>
    <w:rsid w:val="006023DE"/>
    <w:rsid w:val="00605310"/>
    <w:rsid w:val="00606E35"/>
    <w:rsid w:val="0061201F"/>
    <w:rsid w:val="00615512"/>
    <w:rsid w:val="0061633C"/>
    <w:rsid w:val="00622EEE"/>
    <w:rsid w:val="00630C77"/>
    <w:rsid w:val="00630C90"/>
    <w:rsid w:val="006375E8"/>
    <w:rsid w:val="0064147A"/>
    <w:rsid w:val="006427BB"/>
    <w:rsid w:val="0064422A"/>
    <w:rsid w:val="00644A67"/>
    <w:rsid w:val="00651841"/>
    <w:rsid w:val="0065356E"/>
    <w:rsid w:val="006620B0"/>
    <w:rsid w:val="00663BA4"/>
    <w:rsid w:val="0066503D"/>
    <w:rsid w:val="00665394"/>
    <w:rsid w:val="00675509"/>
    <w:rsid w:val="006802F2"/>
    <w:rsid w:val="006807D3"/>
    <w:rsid w:val="00680E0F"/>
    <w:rsid w:val="006822B5"/>
    <w:rsid w:val="006826C4"/>
    <w:rsid w:val="00683451"/>
    <w:rsid w:val="00683B91"/>
    <w:rsid w:val="00684249"/>
    <w:rsid w:val="00691A63"/>
    <w:rsid w:val="006957B3"/>
    <w:rsid w:val="006970CB"/>
    <w:rsid w:val="0069769D"/>
    <w:rsid w:val="006978F4"/>
    <w:rsid w:val="006A153A"/>
    <w:rsid w:val="006A3295"/>
    <w:rsid w:val="006A40FF"/>
    <w:rsid w:val="006A6914"/>
    <w:rsid w:val="006A7947"/>
    <w:rsid w:val="006B27E2"/>
    <w:rsid w:val="006B6B38"/>
    <w:rsid w:val="006B6BF7"/>
    <w:rsid w:val="006B7D89"/>
    <w:rsid w:val="006C1EBE"/>
    <w:rsid w:val="006C25D3"/>
    <w:rsid w:val="006C2D05"/>
    <w:rsid w:val="006C5741"/>
    <w:rsid w:val="006D1392"/>
    <w:rsid w:val="006D361B"/>
    <w:rsid w:val="006D3AC7"/>
    <w:rsid w:val="006D42C9"/>
    <w:rsid w:val="006D4A7E"/>
    <w:rsid w:val="006D51EF"/>
    <w:rsid w:val="006D5BB4"/>
    <w:rsid w:val="006D5C0B"/>
    <w:rsid w:val="006D7CBF"/>
    <w:rsid w:val="006E05BF"/>
    <w:rsid w:val="006E42DC"/>
    <w:rsid w:val="006E6B2F"/>
    <w:rsid w:val="006F16C7"/>
    <w:rsid w:val="006F323A"/>
    <w:rsid w:val="006F410D"/>
    <w:rsid w:val="00700263"/>
    <w:rsid w:val="00705F9B"/>
    <w:rsid w:val="007071DA"/>
    <w:rsid w:val="00711222"/>
    <w:rsid w:val="00712767"/>
    <w:rsid w:val="007136EF"/>
    <w:rsid w:val="00713D60"/>
    <w:rsid w:val="0071655D"/>
    <w:rsid w:val="007178AB"/>
    <w:rsid w:val="00720CCC"/>
    <w:rsid w:val="0072301C"/>
    <w:rsid w:val="00723FBD"/>
    <w:rsid w:val="0073049E"/>
    <w:rsid w:val="0073339E"/>
    <w:rsid w:val="00736536"/>
    <w:rsid w:val="00740817"/>
    <w:rsid w:val="00741DE3"/>
    <w:rsid w:val="00743A08"/>
    <w:rsid w:val="00747518"/>
    <w:rsid w:val="00750505"/>
    <w:rsid w:val="00754334"/>
    <w:rsid w:val="007560CB"/>
    <w:rsid w:val="0076286C"/>
    <w:rsid w:val="00762E85"/>
    <w:rsid w:val="00763147"/>
    <w:rsid w:val="00763F5F"/>
    <w:rsid w:val="00765B56"/>
    <w:rsid w:val="00774E38"/>
    <w:rsid w:val="007829D4"/>
    <w:rsid w:val="00783D89"/>
    <w:rsid w:val="00784D9A"/>
    <w:rsid w:val="007866E8"/>
    <w:rsid w:val="0079112B"/>
    <w:rsid w:val="007919FE"/>
    <w:rsid w:val="00796ED0"/>
    <w:rsid w:val="00797F49"/>
    <w:rsid w:val="007A1B05"/>
    <w:rsid w:val="007A2BC7"/>
    <w:rsid w:val="007A5375"/>
    <w:rsid w:val="007A60D5"/>
    <w:rsid w:val="007A6529"/>
    <w:rsid w:val="007B06E1"/>
    <w:rsid w:val="007B736F"/>
    <w:rsid w:val="007C13B5"/>
    <w:rsid w:val="007C2031"/>
    <w:rsid w:val="007C37A7"/>
    <w:rsid w:val="007D054A"/>
    <w:rsid w:val="007E293A"/>
    <w:rsid w:val="007E2BAE"/>
    <w:rsid w:val="007E4E07"/>
    <w:rsid w:val="007F0C6B"/>
    <w:rsid w:val="007F3AAD"/>
    <w:rsid w:val="007F42E7"/>
    <w:rsid w:val="007F6353"/>
    <w:rsid w:val="00801C97"/>
    <w:rsid w:val="008073CA"/>
    <w:rsid w:val="00807EC7"/>
    <w:rsid w:val="008128C8"/>
    <w:rsid w:val="008134B7"/>
    <w:rsid w:val="008147EE"/>
    <w:rsid w:val="00814BA2"/>
    <w:rsid w:val="00816751"/>
    <w:rsid w:val="00822F8F"/>
    <w:rsid w:val="008259D4"/>
    <w:rsid w:val="00827EA4"/>
    <w:rsid w:val="00827EAB"/>
    <w:rsid w:val="0083487A"/>
    <w:rsid w:val="0083582F"/>
    <w:rsid w:val="008368BA"/>
    <w:rsid w:val="00836F75"/>
    <w:rsid w:val="008459FD"/>
    <w:rsid w:val="00850115"/>
    <w:rsid w:val="008541EA"/>
    <w:rsid w:val="00856149"/>
    <w:rsid w:val="00856424"/>
    <w:rsid w:val="008566EA"/>
    <w:rsid w:val="008571D3"/>
    <w:rsid w:val="00857830"/>
    <w:rsid w:val="00862E4A"/>
    <w:rsid w:val="008632DC"/>
    <w:rsid w:val="008708C1"/>
    <w:rsid w:val="00873BDF"/>
    <w:rsid w:val="00874421"/>
    <w:rsid w:val="00877B22"/>
    <w:rsid w:val="00893EA9"/>
    <w:rsid w:val="00894F5E"/>
    <w:rsid w:val="00895BF6"/>
    <w:rsid w:val="008971A8"/>
    <w:rsid w:val="008A0243"/>
    <w:rsid w:val="008A1DD3"/>
    <w:rsid w:val="008A6DB3"/>
    <w:rsid w:val="008B1033"/>
    <w:rsid w:val="008B558D"/>
    <w:rsid w:val="008B65D8"/>
    <w:rsid w:val="008B6AEF"/>
    <w:rsid w:val="008C1B1A"/>
    <w:rsid w:val="008C34A1"/>
    <w:rsid w:val="008C513F"/>
    <w:rsid w:val="008C5E7D"/>
    <w:rsid w:val="008D39BA"/>
    <w:rsid w:val="008E17A5"/>
    <w:rsid w:val="008E275E"/>
    <w:rsid w:val="008E2D62"/>
    <w:rsid w:val="008E4998"/>
    <w:rsid w:val="008F19A0"/>
    <w:rsid w:val="008F3033"/>
    <w:rsid w:val="009019D1"/>
    <w:rsid w:val="009028FE"/>
    <w:rsid w:val="00905865"/>
    <w:rsid w:val="00910B38"/>
    <w:rsid w:val="00914462"/>
    <w:rsid w:val="00923CB7"/>
    <w:rsid w:val="00925074"/>
    <w:rsid w:val="00930B7D"/>
    <w:rsid w:val="00933814"/>
    <w:rsid w:val="00934485"/>
    <w:rsid w:val="00937BC1"/>
    <w:rsid w:val="00937CBF"/>
    <w:rsid w:val="00940C88"/>
    <w:rsid w:val="009427F7"/>
    <w:rsid w:val="0094384B"/>
    <w:rsid w:val="00950CBB"/>
    <w:rsid w:val="00951503"/>
    <w:rsid w:val="0095364D"/>
    <w:rsid w:val="00957B15"/>
    <w:rsid w:val="00961424"/>
    <w:rsid w:val="00964447"/>
    <w:rsid w:val="009660DE"/>
    <w:rsid w:val="00975201"/>
    <w:rsid w:val="00975EAB"/>
    <w:rsid w:val="0097678D"/>
    <w:rsid w:val="00981CEB"/>
    <w:rsid w:val="00982DBA"/>
    <w:rsid w:val="00983F4C"/>
    <w:rsid w:val="0098776F"/>
    <w:rsid w:val="009902DA"/>
    <w:rsid w:val="009937CE"/>
    <w:rsid w:val="0099467A"/>
    <w:rsid w:val="00995962"/>
    <w:rsid w:val="009965BE"/>
    <w:rsid w:val="009973F9"/>
    <w:rsid w:val="009A104D"/>
    <w:rsid w:val="009A3715"/>
    <w:rsid w:val="009A41F3"/>
    <w:rsid w:val="009A7DB8"/>
    <w:rsid w:val="009B2E95"/>
    <w:rsid w:val="009B2E98"/>
    <w:rsid w:val="009B3009"/>
    <w:rsid w:val="009B3C47"/>
    <w:rsid w:val="009C335A"/>
    <w:rsid w:val="009D1813"/>
    <w:rsid w:val="009D251A"/>
    <w:rsid w:val="009D5133"/>
    <w:rsid w:val="009D6F19"/>
    <w:rsid w:val="009D7394"/>
    <w:rsid w:val="009E0CAD"/>
    <w:rsid w:val="009E236F"/>
    <w:rsid w:val="009E2E34"/>
    <w:rsid w:val="009E4526"/>
    <w:rsid w:val="009E4750"/>
    <w:rsid w:val="009E6FD7"/>
    <w:rsid w:val="009E76F6"/>
    <w:rsid w:val="009F0245"/>
    <w:rsid w:val="009F0B17"/>
    <w:rsid w:val="009F2029"/>
    <w:rsid w:val="009F5397"/>
    <w:rsid w:val="00A01AFB"/>
    <w:rsid w:val="00A0390B"/>
    <w:rsid w:val="00A03CAC"/>
    <w:rsid w:val="00A04185"/>
    <w:rsid w:val="00A1038C"/>
    <w:rsid w:val="00A105AB"/>
    <w:rsid w:val="00A10768"/>
    <w:rsid w:val="00A11DBF"/>
    <w:rsid w:val="00A13366"/>
    <w:rsid w:val="00A145F7"/>
    <w:rsid w:val="00A16DDF"/>
    <w:rsid w:val="00A23C4E"/>
    <w:rsid w:val="00A23DD0"/>
    <w:rsid w:val="00A27635"/>
    <w:rsid w:val="00A27C8C"/>
    <w:rsid w:val="00A30231"/>
    <w:rsid w:val="00A319CC"/>
    <w:rsid w:val="00A32012"/>
    <w:rsid w:val="00A3503D"/>
    <w:rsid w:val="00A355AE"/>
    <w:rsid w:val="00A35E8A"/>
    <w:rsid w:val="00A3794A"/>
    <w:rsid w:val="00A37FB1"/>
    <w:rsid w:val="00A41086"/>
    <w:rsid w:val="00A50928"/>
    <w:rsid w:val="00A531F1"/>
    <w:rsid w:val="00A53DEA"/>
    <w:rsid w:val="00A574B7"/>
    <w:rsid w:val="00A64939"/>
    <w:rsid w:val="00A65241"/>
    <w:rsid w:val="00A67077"/>
    <w:rsid w:val="00A704E9"/>
    <w:rsid w:val="00A80930"/>
    <w:rsid w:val="00A80E85"/>
    <w:rsid w:val="00A83023"/>
    <w:rsid w:val="00A847A1"/>
    <w:rsid w:val="00A91B8D"/>
    <w:rsid w:val="00A95410"/>
    <w:rsid w:val="00AA1C9E"/>
    <w:rsid w:val="00AA25EA"/>
    <w:rsid w:val="00AA5BB4"/>
    <w:rsid w:val="00AB0BA1"/>
    <w:rsid w:val="00AB4BB6"/>
    <w:rsid w:val="00AB4F87"/>
    <w:rsid w:val="00AB56D4"/>
    <w:rsid w:val="00AB5BAD"/>
    <w:rsid w:val="00AB5F5E"/>
    <w:rsid w:val="00AB60BE"/>
    <w:rsid w:val="00AB626D"/>
    <w:rsid w:val="00AD2692"/>
    <w:rsid w:val="00AD49DE"/>
    <w:rsid w:val="00AE4AA5"/>
    <w:rsid w:val="00AE540D"/>
    <w:rsid w:val="00AF0619"/>
    <w:rsid w:val="00AF63FA"/>
    <w:rsid w:val="00B037B2"/>
    <w:rsid w:val="00B06F93"/>
    <w:rsid w:val="00B07188"/>
    <w:rsid w:val="00B074A2"/>
    <w:rsid w:val="00B10103"/>
    <w:rsid w:val="00B16531"/>
    <w:rsid w:val="00B1658A"/>
    <w:rsid w:val="00B21408"/>
    <w:rsid w:val="00B2260D"/>
    <w:rsid w:val="00B24C69"/>
    <w:rsid w:val="00B2600C"/>
    <w:rsid w:val="00B3066A"/>
    <w:rsid w:val="00B31584"/>
    <w:rsid w:val="00B321BA"/>
    <w:rsid w:val="00B468CC"/>
    <w:rsid w:val="00B51D09"/>
    <w:rsid w:val="00B52DE6"/>
    <w:rsid w:val="00B56D32"/>
    <w:rsid w:val="00B620ED"/>
    <w:rsid w:val="00B718E9"/>
    <w:rsid w:val="00B7781D"/>
    <w:rsid w:val="00B809FC"/>
    <w:rsid w:val="00B82696"/>
    <w:rsid w:val="00B85E9D"/>
    <w:rsid w:val="00B86947"/>
    <w:rsid w:val="00B94EF2"/>
    <w:rsid w:val="00BA2285"/>
    <w:rsid w:val="00BA27F1"/>
    <w:rsid w:val="00BA3785"/>
    <w:rsid w:val="00BA421C"/>
    <w:rsid w:val="00BA51A8"/>
    <w:rsid w:val="00BB0F11"/>
    <w:rsid w:val="00BB2521"/>
    <w:rsid w:val="00BB3B43"/>
    <w:rsid w:val="00BC2752"/>
    <w:rsid w:val="00BC558A"/>
    <w:rsid w:val="00BC55DA"/>
    <w:rsid w:val="00BD0618"/>
    <w:rsid w:val="00BD3057"/>
    <w:rsid w:val="00BD4E3B"/>
    <w:rsid w:val="00BE2034"/>
    <w:rsid w:val="00BE3E33"/>
    <w:rsid w:val="00BE3E6C"/>
    <w:rsid w:val="00BE4EAA"/>
    <w:rsid w:val="00BE6289"/>
    <w:rsid w:val="00BF08A8"/>
    <w:rsid w:val="00BF47DD"/>
    <w:rsid w:val="00BF70F7"/>
    <w:rsid w:val="00BF799F"/>
    <w:rsid w:val="00C00569"/>
    <w:rsid w:val="00C0302F"/>
    <w:rsid w:val="00C0384E"/>
    <w:rsid w:val="00C0687E"/>
    <w:rsid w:val="00C11712"/>
    <w:rsid w:val="00C13953"/>
    <w:rsid w:val="00C1486C"/>
    <w:rsid w:val="00C14B27"/>
    <w:rsid w:val="00C21FEC"/>
    <w:rsid w:val="00C2359E"/>
    <w:rsid w:val="00C25240"/>
    <w:rsid w:val="00C25244"/>
    <w:rsid w:val="00C30200"/>
    <w:rsid w:val="00C31924"/>
    <w:rsid w:val="00C355A4"/>
    <w:rsid w:val="00C409E3"/>
    <w:rsid w:val="00C41BE2"/>
    <w:rsid w:val="00C4203A"/>
    <w:rsid w:val="00C43832"/>
    <w:rsid w:val="00C44D36"/>
    <w:rsid w:val="00C45607"/>
    <w:rsid w:val="00C45EA7"/>
    <w:rsid w:val="00C50FB4"/>
    <w:rsid w:val="00C51B4F"/>
    <w:rsid w:val="00C57B3B"/>
    <w:rsid w:val="00C60CF2"/>
    <w:rsid w:val="00C60E80"/>
    <w:rsid w:val="00C64F57"/>
    <w:rsid w:val="00C651F9"/>
    <w:rsid w:val="00C71747"/>
    <w:rsid w:val="00C71E06"/>
    <w:rsid w:val="00C727DA"/>
    <w:rsid w:val="00C72E56"/>
    <w:rsid w:val="00C74B30"/>
    <w:rsid w:val="00C76DCD"/>
    <w:rsid w:val="00C76E5A"/>
    <w:rsid w:val="00C808B6"/>
    <w:rsid w:val="00C812E2"/>
    <w:rsid w:val="00C8369C"/>
    <w:rsid w:val="00C83B0A"/>
    <w:rsid w:val="00C854A0"/>
    <w:rsid w:val="00C95001"/>
    <w:rsid w:val="00C963DA"/>
    <w:rsid w:val="00CA4819"/>
    <w:rsid w:val="00CA6564"/>
    <w:rsid w:val="00CB01B7"/>
    <w:rsid w:val="00CB0856"/>
    <w:rsid w:val="00CC1715"/>
    <w:rsid w:val="00CC5757"/>
    <w:rsid w:val="00CC6CE2"/>
    <w:rsid w:val="00CC7F73"/>
    <w:rsid w:val="00CD10B7"/>
    <w:rsid w:val="00CD4B56"/>
    <w:rsid w:val="00CD56C5"/>
    <w:rsid w:val="00CE0070"/>
    <w:rsid w:val="00CE0361"/>
    <w:rsid w:val="00CE1CF2"/>
    <w:rsid w:val="00CE5A50"/>
    <w:rsid w:val="00CE6C11"/>
    <w:rsid w:val="00CF01F1"/>
    <w:rsid w:val="00CF397C"/>
    <w:rsid w:val="00CF5A9E"/>
    <w:rsid w:val="00D00C03"/>
    <w:rsid w:val="00D03752"/>
    <w:rsid w:val="00D03C13"/>
    <w:rsid w:val="00D0455D"/>
    <w:rsid w:val="00D16284"/>
    <w:rsid w:val="00D27AD0"/>
    <w:rsid w:val="00D31830"/>
    <w:rsid w:val="00D3351B"/>
    <w:rsid w:val="00D33684"/>
    <w:rsid w:val="00D33A09"/>
    <w:rsid w:val="00D35057"/>
    <w:rsid w:val="00D3559A"/>
    <w:rsid w:val="00D363B1"/>
    <w:rsid w:val="00D36C4D"/>
    <w:rsid w:val="00D4154E"/>
    <w:rsid w:val="00D46903"/>
    <w:rsid w:val="00D542C9"/>
    <w:rsid w:val="00D549A5"/>
    <w:rsid w:val="00D54C7B"/>
    <w:rsid w:val="00D5571F"/>
    <w:rsid w:val="00D6071F"/>
    <w:rsid w:val="00D63A56"/>
    <w:rsid w:val="00D763CC"/>
    <w:rsid w:val="00D80ABF"/>
    <w:rsid w:val="00D81943"/>
    <w:rsid w:val="00D839E4"/>
    <w:rsid w:val="00D8606C"/>
    <w:rsid w:val="00D904BE"/>
    <w:rsid w:val="00D94170"/>
    <w:rsid w:val="00D9529E"/>
    <w:rsid w:val="00D95541"/>
    <w:rsid w:val="00DA23A8"/>
    <w:rsid w:val="00DA3858"/>
    <w:rsid w:val="00DA738C"/>
    <w:rsid w:val="00DA7DCA"/>
    <w:rsid w:val="00DB10D0"/>
    <w:rsid w:val="00DB1EFB"/>
    <w:rsid w:val="00DB6A5C"/>
    <w:rsid w:val="00DC2C98"/>
    <w:rsid w:val="00DC388C"/>
    <w:rsid w:val="00DC4B83"/>
    <w:rsid w:val="00DC51EB"/>
    <w:rsid w:val="00DC6602"/>
    <w:rsid w:val="00DC7EEA"/>
    <w:rsid w:val="00DD75CE"/>
    <w:rsid w:val="00DE0F55"/>
    <w:rsid w:val="00DE1BFA"/>
    <w:rsid w:val="00DE1C71"/>
    <w:rsid w:val="00DE60AE"/>
    <w:rsid w:val="00DE60AF"/>
    <w:rsid w:val="00DF2AA9"/>
    <w:rsid w:val="00DF3A59"/>
    <w:rsid w:val="00DF5E27"/>
    <w:rsid w:val="00E022F6"/>
    <w:rsid w:val="00E03098"/>
    <w:rsid w:val="00E042EC"/>
    <w:rsid w:val="00E11F1D"/>
    <w:rsid w:val="00E12059"/>
    <w:rsid w:val="00E1365C"/>
    <w:rsid w:val="00E16304"/>
    <w:rsid w:val="00E27674"/>
    <w:rsid w:val="00E320A0"/>
    <w:rsid w:val="00E340ED"/>
    <w:rsid w:val="00E3448B"/>
    <w:rsid w:val="00E40DDF"/>
    <w:rsid w:val="00E41106"/>
    <w:rsid w:val="00E41C42"/>
    <w:rsid w:val="00E42D03"/>
    <w:rsid w:val="00E447A4"/>
    <w:rsid w:val="00E454D3"/>
    <w:rsid w:val="00E46B4D"/>
    <w:rsid w:val="00E51429"/>
    <w:rsid w:val="00E51A3F"/>
    <w:rsid w:val="00E53ECF"/>
    <w:rsid w:val="00E54798"/>
    <w:rsid w:val="00E62551"/>
    <w:rsid w:val="00E63BDB"/>
    <w:rsid w:val="00E6452D"/>
    <w:rsid w:val="00E67A75"/>
    <w:rsid w:val="00E67D4E"/>
    <w:rsid w:val="00E71733"/>
    <w:rsid w:val="00E7685F"/>
    <w:rsid w:val="00E847A6"/>
    <w:rsid w:val="00E91165"/>
    <w:rsid w:val="00E9355D"/>
    <w:rsid w:val="00E96A54"/>
    <w:rsid w:val="00E97A5A"/>
    <w:rsid w:val="00EA0057"/>
    <w:rsid w:val="00EA0114"/>
    <w:rsid w:val="00EA029C"/>
    <w:rsid w:val="00EA048D"/>
    <w:rsid w:val="00EA166C"/>
    <w:rsid w:val="00EA34E7"/>
    <w:rsid w:val="00EA35EE"/>
    <w:rsid w:val="00EB4CC2"/>
    <w:rsid w:val="00EB7742"/>
    <w:rsid w:val="00EC09FF"/>
    <w:rsid w:val="00EC0F8A"/>
    <w:rsid w:val="00EC3DDC"/>
    <w:rsid w:val="00EC6587"/>
    <w:rsid w:val="00EC77B3"/>
    <w:rsid w:val="00ED04F6"/>
    <w:rsid w:val="00ED0F75"/>
    <w:rsid w:val="00ED0FC4"/>
    <w:rsid w:val="00ED1C79"/>
    <w:rsid w:val="00ED464E"/>
    <w:rsid w:val="00EE2531"/>
    <w:rsid w:val="00EE3A78"/>
    <w:rsid w:val="00EE4412"/>
    <w:rsid w:val="00EF1D5F"/>
    <w:rsid w:val="00EF48A9"/>
    <w:rsid w:val="00EF7711"/>
    <w:rsid w:val="00F0007B"/>
    <w:rsid w:val="00F07382"/>
    <w:rsid w:val="00F12701"/>
    <w:rsid w:val="00F13903"/>
    <w:rsid w:val="00F17D37"/>
    <w:rsid w:val="00F265C5"/>
    <w:rsid w:val="00F269C0"/>
    <w:rsid w:val="00F26F68"/>
    <w:rsid w:val="00F34A75"/>
    <w:rsid w:val="00F34B23"/>
    <w:rsid w:val="00F35034"/>
    <w:rsid w:val="00F4215E"/>
    <w:rsid w:val="00F44338"/>
    <w:rsid w:val="00F44A63"/>
    <w:rsid w:val="00F4642C"/>
    <w:rsid w:val="00F47C1D"/>
    <w:rsid w:val="00F50B51"/>
    <w:rsid w:val="00F536B7"/>
    <w:rsid w:val="00F551E9"/>
    <w:rsid w:val="00F56DC3"/>
    <w:rsid w:val="00F5769B"/>
    <w:rsid w:val="00F61A08"/>
    <w:rsid w:val="00F66E2C"/>
    <w:rsid w:val="00F71852"/>
    <w:rsid w:val="00F739C0"/>
    <w:rsid w:val="00F74A26"/>
    <w:rsid w:val="00F76B8F"/>
    <w:rsid w:val="00F77DDE"/>
    <w:rsid w:val="00F82CD4"/>
    <w:rsid w:val="00F83B3C"/>
    <w:rsid w:val="00F867ED"/>
    <w:rsid w:val="00F9053A"/>
    <w:rsid w:val="00F90B34"/>
    <w:rsid w:val="00F9343E"/>
    <w:rsid w:val="00F9645D"/>
    <w:rsid w:val="00F97250"/>
    <w:rsid w:val="00F97C15"/>
    <w:rsid w:val="00FA00D2"/>
    <w:rsid w:val="00FA51A5"/>
    <w:rsid w:val="00FA57D8"/>
    <w:rsid w:val="00FA6039"/>
    <w:rsid w:val="00FB0496"/>
    <w:rsid w:val="00FB13F7"/>
    <w:rsid w:val="00FB2B67"/>
    <w:rsid w:val="00FB3EAF"/>
    <w:rsid w:val="00FC3042"/>
    <w:rsid w:val="00FC602A"/>
    <w:rsid w:val="00FD185F"/>
    <w:rsid w:val="00FD3004"/>
    <w:rsid w:val="00FD3AD5"/>
    <w:rsid w:val="00FD56CE"/>
    <w:rsid w:val="00FD6D41"/>
    <w:rsid w:val="00FD7DCB"/>
    <w:rsid w:val="00FE0991"/>
    <w:rsid w:val="00FF0393"/>
    <w:rsid w:val="00FF03A9"/>
    <w:rsid w:val="00FF07D0"/>
    <w:rsid w:val="00FF1300"/>
    <w:rsid w:val="00FF19BD"/>
    <w:rsid w:val="00FF2BCD"/>
    <w:rsid w:val="00FF3B10"/>
    <w:rsid w:val="103B9F15"/>
    <w:rsid w:val="12331508"/>
    <w:rsid w:val="184241B9"/>
    <w:rsid w:val="1AC37634"/>
    <w:rsid w:val="1B209DC4"/>
    <w:rsid w:val="1BB7D585"/>
    <w:rsid w:val="2131B1B7"/>
    <w:rsid w:val="2636AEFA"/>
    <w:rsid w:val="27234EB0"/>
    <w:rsid w:val="277D54A5"/>
    <w:rsid w:val="312C6380"/>
    <w:rsid w:val="3386CF2F"/>
    <w:rsid w:val="37C855A2"/>
    <w:rsid w:val="397B9C8B"/>
    <w:rsid w:val="400CF4CB"/>
    <w:rsid w:val="54A33F83"/>
    <w:rsid w:val="5D867EB9"/>
    <w:rsid w:val="641973D3"/>
    <w:rsid w:val="675FC11E"/>
    <w:rsid w:val="6C502C72"/>
    <w:rsid w:val="73E09312"/>
    <w:rsid w:val="75EDD0B6"/>
    <w:rsid w:val="77F6CA8F"/>
    <w:rsid w:val="786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9A16084"/>
  <w15:docId w15:val="{D6DBEF11-0830-4449-99D4-476C66B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7B"/>
    <w:pPr>
      <w:spacing w:line="240" w:lineRule="auto"/>
      <w:jc w:val="both"/>
    </w:pPr>
    <w:rPr>
      <w:rFonts w:ascii="Arial" w:hAnsi="Arial"/>
      <w:color w:val="595959"/>
      <w:sz w:val="20"/>
    </w:rPr>
  </w:style>
  <w:style w:type="paragraph" w:styleId="Heading1">
    <w:name w:val="heading 1"/>
    <w:basedOn w:val="Normal"/>
    <w:next w:val="Normal"/>
    <w:link w:val="Heading1Char"/>
    <w:qFormat/>
    <w:rsid w:val="000429D6"/>
    <w:pPr>
      <w:jc w:val="center"/>
      <w:outlineLvl w:val="0"/>
    </w:pPr>
    <w:rPr>
      <w:rFonts w:eastAsia="Times New Roman" w:cs="Arial"/>
      <w:b/>
      <w:caps/>
      <w:color w:val="A50021"/>
      <w:sz w:val="22"/>
      <w:lang w:eastAsia="en-GB"/>
    </w:rPr>
  </w:style>
  <w:style w:type="paragraph" w:styleId="Heading2">
    <w:name w:val="heading 2"/>
    <w:basedOn w:val="Normal"/>
    <w:next w:val="Normal"/>
    <w:link w:val="Heading2Char"/>
    <w:qFormat/>
    <w:rsid w:val="000429D6"/>
    <w:pPr>
      <w:spacing w:before="240" w:after="240"/>
      <w:outlineLvl w:val="1"/>
    </w:pPr>
    <w:rPr>
      <w:rFonts w:eastAsia="Calibri" w:cs="Arial"/>
      <w:b/>
      <w:caps/>
      <w:color w:val="A50021"/>
      <w:sz w:val="22"/>
      <w:shd w:val="clear" w:color="auto" w:fill="FFFFFF"/>
      <w:lang w:eastAsia="en-GB"/>
    </w:rPr>
  </w:style>
  <w:style w:type="paragraph" w:styleId="Heading3">
    <w:name w:val="heading 3"/>
    <w:basedOn w:val="Heading2"/>
    <w:next w:val="Normal"/>
    <w:link w:val="Heading3Char"/>
    <w:qFormat/>
    <w:rsid w:val="003A29C4"/>
    <w:pPr>
      <w:outlineLvl w:val="2"/>
    </w:pPr>
    <w:rPr>
      <w:caps w:val="0"/>
      <w:sz w:val="20"/>
      <w:szCs w:val="20"/>
    </w:rPr>
  </w:style>
  <w:style w:type="paragraph" w:styleId="Heading4">
    <w:name w:val="heading 4"/>
    <w:basedOn w:val="Normal"/>
    <w:next w:val="Normal"/>
    <w:link w:val="Heading4Char"/>
    <w:qFormat/>
    <w:rsid w:val="00561C3C"/>
    <w:pPr>
      <w:keepNext/>
      <w:spacing w:before="240" w:after="240"/>
      <w:outlineLvl w:val="3"/>
    </w:pPr>
    <w:rPr>
      <w:rFonts w:eastAsia="Times New Roman" w:cs="Arial"/>
      <w:i/>
      <w:color w:val="A50021"/>
      <w:spacing w:val="-3"/>
      <w:szCs w:val="24"/>
      <w:lang w:eastAsia="en-GB"/>
    </w:rPr>
  </w:style>
  <w:style w:type="paragraph" w:styleId="Heading5">
    <w:name w:val="heading 5"/>
    <w:aliases w:val="5H"/>
    <w:basedOn w:val="Normal"/>
    <w:next w:val="Normal"/>
    <w:link w:val="Heading5Char"/>
    <w:rsid w:val="001976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rsid w:val="001976E6"/>
    <w:pPr>
      <w:numPr>
        <w:ilvl w:val="5"/>
        <w:numId w:val="1"/>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rsid w:val="001976E6"/>
    <w:pPr>
      <w:numPr>
        <w:ilvl w:val="6"/>
        <w:numId w:val="1"/>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rsid w:val="001976E6"/>
    <w:pPr>
      <w:numPr>
        <w:ilvl w:val="7"/>
        <w:numId w:val="1"/>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D6"/>
    <w:rPr>
      <w:rFonts w:ascii="Arial" w:eastAsia="Times New Roman" w:hAnsi="Arial" w:cs="Arial"/>
      <w:b/>
      <w:caps/>
      <w:color w:val="A50021"/>
      <w:lang w:eastAsia="en-GB"/>
    </w:rPr>
  </w:style>
  <w:style w:type="character" w:customStyle="1" w:styleId="Heading2Char">
    <w:name w:val="Heading 2 Char"/>
    <w:basedOn w:val="DefaultParagraphFont"/>
    <w:link w:val="Heading2"/>
    <w:rsid w:val="000429D6"/>
    <w:rPr>
      <w:rFonts w:ascii="Arial" w:eastAsia="Calibri" w:hAnsi="Arial" w:cs="Arial"/>
      <w:b/>
      <w:caps/>
      <w:color w:val="A50021"/>
      <w:lang w:eastAsia="en-GB"/>
    </w:rPr>
  </w:style>
  <w:style w:type="character" w:customStyle="1" w:styleId="Heading3Char">
    <w:name w:val="Heading 3 Char"/>
    <w:basedOn w:val="DefaultParagraphFont"/>
    <w:link w:val="Heading3"/>
    <w:rsid w:val="003A29C4"/>
    <w:rPr>
      <w:rFonts w:ascii="Arial" w:eastAsia="Calibri" w:hAnsi="Arial" w:cs="Arial"/>
      <w:b/>
      <w:color w:val="A50021"/>
      <w:sz w:val="20"/>
      <w:szCs w:val="20"/>
      <w:lang w:eastAsia="en-GB"/>
    </w:rPr>
  </w:style>
  <w:style w:type="character" w:customStyle="1" w:styleId="Heading4Char">
    <w:name w:val="Heading 4 Char"/>
    <w:basedOn w:val="DefaultParagraphFont"/>
    <w:link w:val="Heading4"/>
    <w:rsid w:val="00561C3C"/>
    <w:rPr>
      <w:rFonts w:ascii="Arial" w:eastAsia="Times New Roman" w:hAnsi="Arial" w:cs="Arial"/>
      <w:i/>
      <w:color w:val="A50021"/>
      <w:spacing w:val="-3"/>
      <w:sz w:val="20"/>
      <w:szCs w:val="24"/>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paragraph" w:styleId="BalloonText">
    <w:name w:val="Balloon Text"/>
    <w:basedOn w:val="Normal"/>
    <w:link w:val="BalloonTextChar"/>
    <w:uiPriority w:val="99"/>
    <w:semiHidden/>
    <w:unhideWhenUsed/>
    <w:rsid w:val="00492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B94EF2"/>
    <w:rPr>
      <w:color w:val="0088CC"/>
      <w:u w:val="single"/>
    </w:rPr>
  </w:style>
  <w:style w:type="paragraph" w:styleId="ListParagraph">
    <w:name w:val="List Paragraph"/>
    <w:basedOn w:val="Normal"/>
    <w:uiPriority w:val="34"/>
    <w:qFormat/>
    <w:rsid w:val="00ED0F75"/>
    <w:pPr>
      <w:ind w:left="720"/>
      <w:contextualSpacing/>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customStyle="1" w:styleId="1">
    <w:name w:val="1"/>
    <w:basedOn w:val="Normal"/>
    <w:link w:val="FootnoteReference"/>
    <w:rsid w:val="005E6571"/>
    <w:pPr>
      <w:spacing w:after="160" w:line="240" w:lineRule="exact"/>
    </w:pPr>
    <w:rPr>
      <w:vertAlign w:val="superscript"/>
    </w:rPr>
  </w:style>
  <w:style w:type="paragraph" w:styleId="FootnoteText">
    <w:name w:val="footnote text"/>
    <w:aliases w:val="Schriftart: 9 pt,Schriftart: 10 pt,Schriftart: 8 pt,WB-Fußnotentext,fn,footnote text,Footnotes,Footnote ak,FoodNote,ft,Footnote,Footnote Text Char1,Footnote Text Char Char,Footnote Text Char1 Char Char"/>
    <w:basedOn w:val="Normal"/>
    <w:link w:val="FootnoteTextChar"/>
    <w:semiHidden/>
    <w:rsid w:val="001976E6"/>
    <w:pPr>
      <w:spacing w:after="0"/>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Char,Footnote Text Char1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styleId="Revision">
    <w:name w:val="Revision"/>
    <w:hidden/>
    <w:uiPriority w:val="99"/>
    <w:semiHidden/>
    <w:rsid w:val="009E2E34"/>
    <w:pPr>
      <w:spacing w:after="0" w:line="240" w:lineRule="auto"/>
    </w:pPr>
  </w:style>
  <w:style w:type="paragraph" w:customStyle="1" w:styleId="TableParagraph">
    <w:name w:val="Table Paragraph"/>
    <w:basedOn w:val="Normal"/>
    <w:uiPriority w:val="1"/>
    <w:rsid w:val="00720CCC"/>
    <w:pPr>
      <w:widowControl w:val="0"/>
      <w:spacing w:after="0"/>
    </w:pPr>
    <w:rPr>
      <w:rFonts w:ascii="Calibri" w:eastAsia="Calibri" w:hAnsi="Calibri" w:cs="Times New Roman"/>
      <w:lang w:val="en-US"/>
    </w:rPr>
  </w:style>
  <w:style w:type="character" w:styleId="PlaceholderText">
    <w:name w:val="Placeholder Text"/>
    <w:basedOn w:val="DefaultParagraphFont"/>
    <w:uiPriority w:val="99"/>
    <w:semiHidden/>
    <w:rsid w:val="00814BA2"/>
    <w:rPr>
      <w:color w:val="808080"/>
    </w:rPr>
  </w:style>
  <w:style w:type="paragraph" w:styleId="Caption">
    <w:name w:val="caption"/>
    <w:basedOn w:val="Normal"/>
    <w:next w:val="Normal"/>
    <w:uiPriority w:val="35"/>
    <w:unhideWhenUsed/>
    <w:rsid w:val="00814BA2"/>
    <w:rPr>
      <w:i/>
      <w:iCs/>
      <w:color w:val="1F497D" w:themeColor="text2"/>
      <w:sz w:val="18"/>
      <w:szCs w:val="18"/>
    </w:rPr>
  </w:style>
  <w:style w:type="paragraph" w:customStyle="1" w:styleId="ManualNumPar1">
    <w:name w:val="Manual NumPar 1"/>
    <w:basedOn w:val="Normal"/>
    <w:next w:val="Normal"/>
    <w:rsid w:val="00814BA2"/>
    <w:pPr>
      <w:spacing w:before="120" w:after="120"/>
      <w:ind w:left="850" w:hanging="850"/>
    </w:pPr>
    <w:rPr>
      <w:rFonts w:ascii="Times New Roman" w:hAnsi="Times New Roman" w:cs="Times New Roman"/>
      <w:sz w:val="24"/>
    </w:rPr>
  </w:style>
  <w:style w:type="paragraph" w:styleId="PlainText">
    <w:name w:val="Plain Text"/>
    <w:basedOn w:val="Normal"/>
    <w:link w:val="PlainTextChar"/>
    <w:rsid w:val="00E67D4E"/>
    <w:pPr>
      <w:spacing w:after="120"/>
    </w:pPr>
    <w:rPr>
      <w:rFonts w:ascii="Courier New" w:eastAsia="Times New Roman" w:hAnsi="Courier New" w:cs="Times New Roman"/>
      <w:szCs w:val="24"/>
    </w:rPr>
  </w:style>
  <w:style w:type="character" w:customStyle="1" w:styleId="PlainTextChar">
    <w:name w:val="Plain Text Char"/>
    <w:basedOn w:val="DefaultParagraphFont"/>
    <w:link w:val="PlainText"/>
    <w:rsid w:val="00E67D4E"/>
    <w:rPr>
      <w:rFonts w:ascii="Courier New" w:eastAsia="Times New Roman" w:hAnsi="Courier New" w:cs="Times New Roman"/>
      <w:sz w:val="20"/>
      <w:szCs w:val="24"/>
    </w:rPr>
  </w:style>
  <w:style w:type="paragraph" w:styleId="EndnoteText">
    <w:name w:val="endnote text"/>
    <w:basedOn w:val="Normal"/>
    <w:link w:val="EndnoteTextChar"/>
    <w:uiPriority w:val="99"/>
    <w:semiHidden/>
    <w:unhideWhenUsed/>
    <w:rsid w:val="006F410D"/>
    <w:pPr>
      <w:spacing w:after="0"/>
    </w:pPr>
    <w:rPr>
      <w:szCs w:val="20"/>
    </w:rPr>
  </w:style>
  <w:style w:type="character" w:customStyle="1" w:styleId="EndnoteTextChar">
    <w:name w:val="Endnote Text Char"/>
    <w:basedOn w:val="DefaultParagraphFont"/>
    <w:link w:val="EndnoteText"/>
    <w:uiPriority w:val="99"/>
    <w:semiHidden/>
    <w:rsid w:val="006F410D"/>
    <w:rPr>
      <w:sz w:val="20"/>
      <w:szCs w:val="20"/>
    </w:rPr>
  </w:style>
  <w:style w:type="character" w:styleId="EndnoteReference">
    <w:name w:val="endnote reference"/>
    <w:basedOn w:val="DefaultParagraphFont"/>
    <w:uiPriority w:val="99"/>
    <w:semiHidden/>
    <w:unhideWhenUsed/>
    <w:rsid w:val="006F410D"/>
    <w:rPr>
      <w:vertAlign w:val="superscript"/>
    </w:rPr>
  </w:style>
  <w:style w:type="character" w:customStyle="1" w:styleId="Corpsdutexte">
    <w:name w:val="Corps du texte"/>
    <w:uiPriority w:val="99"/>
    <w:rsid w:val="002F5B72"/>
    <w:rPr>
      <w:rFonts w:cs="Times New Roman"/>
      <w:sz w:val="23"/>
      <w:szCs w:val="23"/>
      <w:u w:val="single"/>
      <w:shd w:val="clear" w:color="auto" w:fill="FFFFFF"/>
    </w:rPr>
  </w:style>
  <w:style w:type="paragraph" w:customStyle="1" w:styleId="Tags">
    <w:name w:val="Tags"/>
    <w:basedOn w:val="Normal"/>
    <w:link w:val="TagsChar"/>
    <w:qFormat/>
    <w:rsid w:val="005C158B"/>
    <w:pPr>
      <w:spacing w:before="120" w:after="0" w:line="276" w:lineRule="auto"/>
      <w:jc w:val="left"/>
    </w:pPr>
    <w:rPr>
      <w:rFonts w:cs="Arial"/>
      <w:color w:val="B5B5B5"/>
      <w:sz w:val="16"/>
      <w:szCs w:val="16"/>
    </w:rPr>
  </w:style>
  <w:style w:type="character" w:customStyle="1" w:styleId="TagsChar">
    <w:name w:val="Tags Char"/>
    <w:basedOn w:val="DefaultParagraphFont"/>
    <w:link w:val="Tags"/>
    <w:rsid w:val="005C158B"/>
    <w:rPr>
      <w:rFonts w:ascii="Arial" w:hAnsi="Arial" w:cs="Arial"/>
      <w:color w:val="B5B5B5"/>
      <w:sz w:val="16"/>
      <w:szCs w:val="16"/>
    </w:rPr>
  </w:style>
  <w:style w:type="paragraph" w:customStyle="1" w:styleId="Tag">
    <w:name w:val="Tag"/>
    <w:basedOn w:val="Normal"/>
    <w:link w:val="TagChar"/>
    <w:rsid w:val="00C30200"/>
    <w:pPr>
      <w:spacing w:before="120" w:after="120"/>
      <w:jc w:val="left"/>
    </w:pPr>
    <w:rPr>
      <w:rFonts w:eastAsia="Times New Roman" w:cs="Arial"/>
      <w:noProof/>
      <w:color w:val="B5B5B5"/>
      <w:sz w:val="16"/>
      <w:szCs w:val="16"/>
      <w:lang w:val="en-US"/>
    </w:rPr>
  </w:style>
  <w:style w:type="character" w:customStyle="1" w:styleId="TagChar">
    <w:name w:val="Tag Char"/>
    <w:basedOn w:val="DefaultParagraphFont"/>
    <w:link w:val="Tag"/>
    <w:rsid w:val="00C30200"/>
    <w:rPr>
      <w:rFonts w:ascii="Arial" w:eastAsia="Times New Roman" w:hAnsi="Arial" w:cs="Arial"/>
      <w:noProof/>
      <w:color w:val="B5B5B5"/>
      <w:sz w:val="16"/>
      <w:szCs w:val="16"/>
      <w:lang w:val="en-US"/>
    </w:rPr>
  </w:style>
  <w:style w:type="paragraph" w:styleId="NormalWeb">
    <w:name w:val="Normal (Web)"/>
    <w:basedOn w:val="Normal"/>
    <w:uiPriority w:val="99"/>
    <w:semiHidden/>
    <w:unhideWhenUsed/>
    <w:rsid w:val="00087037"/>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D549A5"/>
    <w:rPr>
      <w:color w:val="605E5C"/>
      <w:shd w:val="clear" w:color="auto" w:fill="E1DFDD"/>
    </w:rPr>
  </w:style>
  <w:style w:type="table" w:customStyle="1" w:styleId="TableGrid1">
    <w:name w:val="Table Grid1"/>
    <w:basedOn w:val="TableNormal"/>
    <w:next w:val="TableGrid"/>
    <w:uiPriority w:val="59"/>
    <w:rsid w:val="0015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0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879">
      <w:bodyDiv w:val="1"/>
      <w:marLeft w:val="0"/>
      <w:marRight w:val="0"/>
      <w:marTop w:val="0"/>
      <w:marBottom w:val="0"/>
      <w:divBdr>
        <w:top w:val="none" w:sz="0" w:space="0" w:color="auto"/>
        <w:left w:val="none" w:sz="0" w:space="0" w:color="auto"/>
        <w:bottom w:val="none" w:sz="0" w:space="0" w:color="auto"/>
        <w:right w:val="none" w:sz="0" w:space="0" w:color="auto"/>
      </w:divBdr>
    </w:div>
    <w:div w:id="96411892">
      <w:bodyDiv w:val="1"/>
      <w:marLeft w:val="0"/>
      <w:marRight w:val="0"/>
      <w:marTop w:val="0"/>
      <w:marBottom w:val="0"/>
      <w:divBdr>
        <w:top w:val="none" w:sz="0" w:space="0" w:color="auto"/>
        <w:left w:val="none" w:sz="0" w:space="0" w:color="auto"/>
        <w:bottom w:val="none" w:sz="0" w:space="0" w:color="auto"/>
        <w:right w:val="none" w:sz="0" w:space="0" w:color="auto"/>
      </w:divBdr>
    </w:div>
    <w:div w:id="100102718">
      <w:bodyDiv w:val="1"/>
      <w:marLeft w:val="0"/>
      <w:marRight w:val="0"/>
      <w:marTop w:val="0"/>
      <w:marBottom w:val="0"/>
      <w:divBdr>
        <w:top w:val="none" w:sz="0" w:space="0" w:color="auto"/>
        <w:left w:val="none" w:sz="0" w:space="0" w:color="auto"/>
        <w:bottom w:val="none" w:sz="0" w:space="0" w:color="auto"/>
        <w:right w:val="none" w:sz="0" w:space="0" w:color="auto"/>
      </w:divBdr>
    </w:div>
    <w:div w:id="108086574">
      <w:bodyDiv w:val="1"/>
      <w:marLeft w:val="0"/>
      <w:marRight w:val="0"/>
      <w:marTop w:val="0"/>
      <w:marBottom w:val="0"/>
      <w:divBdr>
        <w:top w:val="none" w:sz="0" w:space="0" w:color="auto"/>
        <w:left w:val="none" w:sz="0" w:space="0" w:color="auto"/>
        <w:bottom w:val="none" w:sz="0" w:space="0" w:color="auto"/>
        <w:right w:val="none" w:sz="0" w:space="0" w:color="auto"/>
      </w:divBdr>
    </w:div>
    <w:div w:id="224727073">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92739226">
      <w:bodyDiv w:val="1"/>
      <w:marLeft w:val="0"/>
      <w:marRight w:val="0"/>
      <w:marTop w:val="0"/>
      <w:marBottom w:val="0"/>
      <w:divBdr>
        <w:top w:val="none" w:sz="0" w:space="0" w:color="auto"/>
        <w:left w:val="none" w:sz="0" w:space="0" w:color="auto"/>
        <w:bottom w:val="none" w:sz="0" w:space="0" w:color="auto"/>
        <w:right w:val="none" w:sz="0" w:space="0" w:color="auto"/>
      </w:divBdr>
    </w:div>
    <w:div w:id="632906735">
      <w:bodyDiv w:val="1"/>
      <w:marLeft w:val="0"/>
      <w:marRight w:val="0"/>
      <w:marTop w:val="0"/>
      <w:marBottom w:val="0"/>
      <w:divBdr>
        <w:top w:val="none" w:sz="0" w:space="0" w:color="auto"/>
        <w:left w:val="none" w:sz="0" w:space="0" w:color="auto"/>
        <w:bottom w:val="none" w:sz="0" w:space="0" w:color="auto"/>
        <w:right w:val="none" w:sz="0" w:space="0" w:color="auto"/>
      </w:divBdr>
    </w:div>
    <w:div w:id="848300262">
      <w:bodyDiv w:val="1"/>
      <w:marLeft w:val="0"/>
      <w:marRight w:val="0"/>
      <w:marTop w:val="0"/>
      <w:marBottom w:val="0"/>
      <w:divBdr>
        <w:top w:val="none" w:sz="0" w:space="0" w:color="auto"/>
        <w:left w:val="none" w:sz="0" w:space="0" w:color="auto"/>
        <w:bottom w:val="none" w:sz="0" w:space="0" w:color="auto"/>
        <w:right w:val="none" w:sz="0" w:space="0" w:color="auto"/>
      </w:divBdr>
    </w:div>
    <w:div w:id="1028723485">
      <w:bodyDiv w:val="1"/>
      <w:marLeft w:val="0"/>
      <w:marRight w:val="0"/>
      <w:marTop w:val="0"/>
      <w:marBottom w:val="0"/>
      <w:divBdr>
        <w:top w:val="none" w:sz="0" w:space="0" w:color="auto"/>
        <w:left w:val="none" w:sz="0" w:space="0" w:color="auto"/>
        <w:bottom w:val="none" w:sz="0" w:space="0" w:color="auto"/>
        <w:right w:val="none" w:sz="0" w:space="0" w:color="auto"/>
      </w:divBdr>
    </w:div>
    <w:div w:id="1070663655">
      <w:bodyDiv w:val="1"/>
      <w:marLeft w:val="0"/>
      <w:marRight w:val="0"/>
      <w:marTop w:val="0"/>
      <w:marBottom w:val="0"/>
      <w:divBdr>
        <w:top w:val="none" w:sz="0" w:space="0" w:color="auto"/>
        <w:left w:val="none" w:sz="0" w:space="0" w:color="auto"/>
        <w:bottom w:val="none" w:sz="0" w:space="0" w:color="auto"/>
        <w:right w:val="none" w:sz="0" w:space="0" w:color="auto"/>
      </w:divBdr>
    </w:div>
    <w:div w:id="1156144050">
      <w:bodyDiv w:val="1"/>
      <w:marLeft w:val="0"/>
      <w:marRight w:val="0"/>
      <w:marTop w:val="0"/>
      <w:marBottom w:val="0"/>
      <w:divBdr>
        <w:top w:val="none" w:sz="0" w:space="0" w:color="auto"/>
        <w:left w:val="none" w:sz="0" w:space="0" w:color="auto"/>
        <w:bottom w:val="none" w:sz="0" w:space="0" w:color="auto"/>
        <w:right w:val="none" w:sz="0" w:space="0" w:color="auto"/>
      </w:divBdr>
    </w:div>
    <w:div w:id="1245383140">
      <w:bodyDiv w:val="1"/>
      <w:marLeft w:val="0"/>
      <w:marRight w:val="0"/>
      <w:marTop w:val="0"/>
      <w:marBottom w:val="0"/>
      <w:divBdr>
        <w:top w:val="none" w:sz="0" w:space="0" w:color="auto"/>
        <w:left w:val="none" w:sz="0" w:space="0" w:color="auto"/>
        <w:bottom w:val="none" w:sz="0" w:space="0" w:color="auto"/>
        <w:right w:val="none" w:sz="0" w:space="0" w:color="auto"/>
      </w:divBdr>
    </w:div>
    <w:div w:id="1275870960">
      <w:bodyDiv w:val="1"/>
      <w:marLeft w:val="0"/>
      <w:marRight w:val="0"/>
      <w:marTop w:val="0"/>
      <w:marBottom w:val="0"/>
      <w:divBdr>
        <w:top w:val="none" w:sz="0" w:space="0" w:color="auto"/>
        <w:left w:val="none" w:sz="0" w:space="0" w:color="auto"/>
        <w:bottom w:val="none" w:sz="0" w:space="0" w:color="auto"/>
        <w:right w:val="none" w:sz="0" w:space="0" w:color="auto"/>
      </w:divBdr>
    </w:div>
    <w:div w:id="1294750242">
      <w:bodyDiv w:val="1"/>
      <w:marLeft w:val="0"/>
      <w:marRight w:val="0"/>
      <w:marTop w:val="0"/>
      <w:marBottom w:val="0"/>
      <w:divBdr>
        <w:top w:val="none" w:sz="0" w:space="0" w:color="auto"/>
        <w:left w:val="none" w:sz="0" w:space="0" w:color="auto"/>
        <w:bottom w:val="none" w:sz="0" w:space="0" w:color="auto"/>
        <w:right w:val="none" w:sz="0" w:space="0" w:color="auto"/>
      </w:divBdr>
    </w:div>
    <w:div w:id="1362777115">
      <w:bodyDiv w:val="1"/>
      <w:marLeft w:val="0"/>
      <w:marRight w:val="0"/>
      <w:marTop w:val="0"/>
      <w:marBottom w:val="0"/>
      <w:divBdr>
        <w:top w:val="none" w:sz="0" w:space="0" w:color="auto"/>
        <w:left w:val="none" w:sz="0" w:space="0" w:color="auto"/>
        <w:bottom w:val="none" w:sz="0" w:space="0" w:color="auto"/>
        <w:right w:val="none" w:sz="0" w:space="0" w:color="auto"/>
      </w:divBdr>
    </w:div>
    <w:div w:id="1395544974">
      <w:bodyDiv w:val="1"/>
      <w:marLeft w:val="0"/>
      <w:marRight w:val="0"/>
      <w:marTop w:val="0"/>
      <w:marBottom w:val="0"/>
      <w:divBdr>
        <w:top w:val="none" w:sz="0" w:space="0" w:color="auto"/>
        <w:left w:val="none" w:sz="0" w:space="0" w:color="auto"/>
        <w:bottom w:val="none" w:sz="0" w:space="0" w:color="auto"/>
        <w:right w:val="none" w:sz="0" w:space="0" w:color="auto"/>
      </w:divBdr>
    </w:div>
    <w:div w:id="1400859693">
      <w:bodyDiv w:val="1"/>
      <w:marLeft w:val="0"/>
      <w:marRight w:val="0"/>
      <w:marTop w:val="0"/>
      <w:marBottom w:val="0"/>
      <w:divBdr>
        <w:top w:val="none" w:sz="0" w:space="0" w:color="auto"/>
        <w:left w:val="none" w:sz="0" w:space="0" w:color="auto"/>
        <w:bottom w:val="none" w:sz="0" w:space="0" w:color="auto"/>
        <w:right w:val="none" w:sz="0" w:space="0" w:color="auto"/>
      </w:divBdr>
    </w:div>
    <w:div w:id="1467160529">
      <w:bodyDiv w:val="1"/>
      <w:marLeft w:val="0"/>
      <w:marRight w:val="0"/>
      <w:marTop w:val="0"/>
      <w:marBottom w:val="0"/>
      <w:divBdr>
        <w:top w:val="none" w:sz="0" w:space="0" w:color="auto"/>
        <w:left w:val="none" w:sz="0" w:space="0" w:color="auto"/>
        <w:bottom w:val="none" w:sz="0" w:space="0" w:color="auto"/>
        <w:right w:val="none" w:sz="0" w:space="0" w:color="auto"/>
      </w:divBdr>
    </w:div>
    <w:div w:id="1497184826">
      <w:bodyDiv w:val="1"/>
      <w:marLeft w:val="0"/>
      <w:marRight w:val="0"/>
      <w:marTop w:val="0"/>
      <w:marBottom w:val="0"/>
      <w:divBdr>
        <w:top w:val="none" w:sz="0" w:space="0" w:color="auto"/>
        <w:left w:val="none" w:sz="0" w:space="0" w:color="auto"/>
        <w:bottom w:val="none" w:sz="0" w:space="0" w:color="auto"/>
        <w:right w:val="none" w:sz="0" w:space="0" w:color="auto"/>
      </w:divBdr>
    </w:div>
    <w:div w:id="1515920030">
      <w:bodyDiv w:val="1"/>
      <w:marLeft w:val="0"/>
      <w:marRight w:val="0"/>
      <w:marTop w:val="0"/>
      <w:marBottom w:val="0"/>
      <w:divBdr>
        <w:top w:val="none" w:sz="0" w:space="0" w:color="auto"/>
        <w:left w:val="none" w:sz="0" w:space="0" w:color="auto"/>
        <w:bottom w:val="none" w:sz="0" w:space="0" w:color="auto"/>
        <w:right w:val="none" w:sz="0" w:space="0" w:color="auto"/>
      </w:divBdr>
    </w:div>
    <w:div w:id="152679645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96927979">
      <w:bodyDiv w:val="1"/>
      <w:marLeft w:val="0"/>
      <w:marRight w:val="0"/>
      <w:marTop w:val="0"/>
      <w:marBottom w:val="0"/>
      <w:divBdr>
        <w:top w:val="none" w:sz="0" w:space="0" w:color="auto"/>
        <w:left w:val="none" w:sz="0" w:space="0" w:color="auto"/>
        <w:bottom w:val="none" w:sz="0" w:space="0" w:color="auto"/>
        <w:right w:val="none" w:sz="0" w:space="0" w:color="auto"/>
      </w:divBdr>
    </w:div>
    <w:div w:id="1754274947">
      <w:bodyDiv w:val="1"/>
      <w:marLeft w:val="0"/>
      <w:marRight w:val="0"/>
      <w:marTop w:val="0"/>
      <w:marBottom w:val="0"/>
      <w:divBdr>
        <w:top w:val="none" w:sz="0" w:space="0" w:color="auto"/>
        <w:left w:val="none" w:sz="0" w:space="0" w:color="auto"/>
        <w:bottom w:val="none" w:sz="0" w:space="0" w:color="auto"/>
        <w:right w:val="none" w:sz="0" w:space="0" w:color="auto"/>
      </w:divBdr>
    </w:div>
    <w:div w:id="1793329672">
      <w:bodyDiv w:val="1"/>
      <w:marLeft w:val="0"/>
      <w:marRight w:val="0"/>
      <w:marTop w:val="0"/>
      <w:marBottom w:val="0"/>
      <w:divBdr>
        <w:top w:val="none" w:sz="0" w:space="0" w:color="auto"/>
        <w:left w:val="none" w:sz="0" w:space="0" w:color="auto"/>
        <w:bottom w:val="none" w:sz="0" w:space="0" w:color="auto"/>
        <w:right w:val="none" w:sz="0" w:space="0" w:color="auto"/>
      </w:divBdr>
    </w:div>
    <w:div w:id="1834296824">
      <w:bodyDiv w:val="1"/>
      <w:marLeft w:val="0"/>
      <w:marRight w:val="0"/>
      <w:marTop w:val="0"/>
      <w:marBottom w:val="0"/>
      <w:divBdr>
        <w:top w:val="none" w:sz="0" w:space="0" w:color="auto"/>
        <w:left w:val="none" w:sz="0" w:space="0" w:color="auto"/>
        <w:bottom w:val="none" w:sz="0" w:space="0" w:color="auto"/>
        <w:right w:val="none" w:sz="0" w:space="0" w:color="auto"/>
      </w:divBdr>
    </w:div>
    <w:div w:id="1971351591">
      <w:bodyDiv w:val="1"/>
      <w:marLeft w:val="0"/>
      <w:marRight w:val="0"/>
      <w:marTop w:val="0"/>
      <w:marBottom w:val="0"/>
      <w:divBdr>
        <w:top w:val="none" w:sz="0" w:space="0" w:color="auto"/>
        <w:left w:val="none" w:sz="0" w:space="0" w:color="auto"/>
        <w:bottom w:val="none" w:sz="0" w:space="0" w:color="auto"/>
        <w:right w:val="none" w:sz="0" w:space="0" w:color="auto"/>
      </w:divBdr>
    </w:div>
    <w:div w:id="21124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11acade81cb591540d0e9d2cceab0b7">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4dc8782bf574db42022a96405e98a418"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 (HE ERC)</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D8D9E-77BC-49FA-8253-4C973D89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ED56DF85-7CD5-4007-A164-6F15F6C8789B}">
  <ds:schemaRefs>
    <ds:schemaRef ds:uri="http://schemas.openxmlformats.org/officeDocument/2006/bibliography"/>
  </ds:schemaRefs>
</ds:datastoreItem>
</file>

<file path=customXml/itemProps4.xml><?xml version="1.0" encoding="utf-8"?>
<ds:datastoreItem xmlns:ds="http://schemas.openxmlformats.org/officeDocument/2006/customXml" ds:itemID="{D16BDAF7-ED7D-42AC-9343-3F713571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800</Words>
  <Characters>4125</Characters>
  <Application>Microsoft Office Word</Application>
  <DocSecurity>4</DocSecurity>
  <Lines>142</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BELSIS Petros (RTD)</dc:creator>
  <dc:description/>
  <cp:lastModifiedBy>BAESKENS Hilde (ERCEA)</cp:lastModifiedBy>
  <cp:revision>2</cp:revision>
  <cp:lastPrinted>2020-01-08T14:56:00Z</cp:lastPrinted>
  <dcterms:created xsi:type="dcterms:W3CDTF">2024-07-01T09:58:00Z</dcterms:created>
  <dcterms:modified xsi:type="dcterms:W3CDTF">2024-07-01T09:58:00Z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MSIP_Label_6bd9ddd1-4d20-43f6-abfa-fc3c07406f94_Enabled">
    <vt:lpwstr>true</vt:lpwstr>
  </property>
  <property fmtid="{D5CDD505-2E9C-101B-9397-08002B2CF9AE}" pid="5" name="MSIP_Label_6bd9ddd1-4d20-43f6-abfa-fc3c07406f94_SetDate">
    <vt:lpwstr>2022-08-26T09:21:39Z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e0151b86-ce01-4671-9e48-7be1deef577b</vt:lpwstr>
  </property>
  <property fmtid="{D5CDD505-2E9C-101B-9397-08002B2CF9AE}" pid="10" name="MSIP_Label_6bd9ddd1-4d20-43f6-abfa-fc3c07406f94_ContentBits">
    <vt:lpwstr>0</vt:lpwstr>
  </property>
</Properties>
</file>