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12F1" w14:textId="3C89279D" w:rsidR="00D0455D" w:rsidRDefault="312C6380" w:rsidP="312C6380">
      <w:pPr>
        <w:pStyle w:val="Heading1"/>
        <w:rPr>
          <w:rFonts w:eastAsia="Calibri"/>
        </w:rPr>
      </w:pPr>
      <w:bookmarkStart w:id="0" w:name="_Toc54356182"/>
      <w:bookmarkStart w:id="1" w:name="_Toc75633144"/>
      <w:bookmarkStart w:id="2" w:name="_Toc532940688"/>
      <w:r w:rsidRPr="312C6380">
        <w:rPr>
          <w:rFonts w:eastAsia="Calibri"/>
        </w:rPr>
        <w:t>TECHNICAL</w:t>
      </w:r>
      <w:r w:rsidR="00DA23A8">
        <w:rPr>
          <w:rFonts w:eastAsia="Calibri"/>
        </w:rPr>
        <w:t xml:space="preserve"> </w:t>
      </w:r>
      <w:r w:rsidRPr="312C6380">
        <w:rPr>
          <w:rFonts w:eastAsia="Calibri"/>
        </w:rPr>
        <w:t>REPORT (PART B)</w:t>
      </w:r>
      <w:bookmarkEnd w:id="0"/>
      <w:bookmarkEnd w:id="1"/>
      <w:r w:rsidR="0041202A" w:rsidRPr="0041202A">
        <w:rPr>
          <w:rFonts w:eastAsia="Calibri"/>
        </w:rPr>
        <w:t xml:space="preserve"> </w:t>
      </w:r>
      <w:r w:rsidR="0041202A" w:rsidRPr="0041202A">
        <w:rPr>
          <w:rFonts w:eastAsia="Calibri"/>
          <w:color w:val="595959"/>
        </w:rPr>
        <w:t xml:space="preserve">(HE </w:t>
      </w:r>
      <w:r w:rsidR="0041202A" w:rsidRPr="006D026E">
        <w:rPr>
          <w:rFonts w:eastAsia="Calibri"/>
          <w:color w:val="595959"/>
        </w:rPr>
        <w:t xml:space="preserve">ERC POC </w:t>
      </w:r>
      <w:r w:rsidR="0041202A" w:rsidRPr="006D026E">
        <w:rPr>
          <w:rFonts w:eastAsia="Calibri"/>
        </w:rPr>
        <w:t>FINAL REPORT</w:t>
      </w:r>
      <w:r w:rsidR="0041202A" w:rsidRPr="0041202A">
        <w:rPr>
          <w:rFonts w:eastAsia="Calibri"/>
          <w:color w:val="595959"/>
        </w:rPr>
        <w:t>)</w:t>
      </w:r>
    </w:p>
    <w:p w14:paraId="249C734E" w14:textId="77777777" w:rsidR="00D0455D" w:rsidRPr="00D0455D" w:rsidRDefault="00D0455D" w:rsidP="009D2DDA">
      <w:pPr>
        <w:pStyle w:val="Heading2"/>
      </w:pPr>
      <w:bookmarkStart w:id="3" w:name="_Toc75633145"/>
      <w:r w:rsidRPr="00CE5A50">
        <w:t>COVER PAGE</w:t>
      </w:r>
      <w:bookmarkEnd w:id="2"/>
      <w:bookmarkEnd w:id="3"/>
    </w:p>
    <w:p w14:paraId="61BA5E0D" w14:textId="7CB397B0" w:rsidR="004E7F72" w:rsidRDefault="004E7F72" w:rsidP="6C502C72">
      <w:pPr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en-GB"/>
        </w:rPr>
      </w:pPr>
      <w:r w:rsidRPr="6C502C72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>Part B of the Technical Report must be downloaded from the Portal Technical Report (Part B)/Termination Report screen, completed and then assembled and re-uploaded as PDF</w:t>
      </w:r>
      <w:r w:rsidRPr="6C502C72">
        <w:rPr>
          <w:rFonts w:eastAsia="Calibri" w:cs="Arial"/>
          <w:i/>
          <w:iCs/>
          <w:color w:val="595959" w:themeColor="text1" w:themeTint="A6"/>
          <w:sz w:val="16"/>
          <w:szCs w:val="16"/>
        </w:rPr>
        <w:t xml:space="preserve"> o</w:t>
      </w:r>
      <w:r w:rsidRPr="6C502C72">
        <w:rPr>
          <w:rFonts w:eastAsia="Calibri" w:cs="Arial"/>
          <w:i/>
          <w:iCs/>
          <w:sz w:val="16"/>
          <w:szCs w:val="16"/>
        </w:rPr>
        <w:t>n that screen</w:t>
      </w:r>
      <w:r w:rsidRPr="6C502C72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 xml:space="preserve">. </w:t>
      </w:r>
    </w:p>
    <w:tbl>
      <w:tblPr>
        <w:tblW w:w="8527" w:type="dxa"/>
        <w:tblInd w:w="22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1"/>
        <w:gridCol w:w="4926"/>
      </w:tblGrid>
      <w:tr w:rsidR="00D0455D" w:rsidRPr="00D0455D" w14:paraId="3BB2FC6F" w14:textId="77777777" w:rsidTr="6C502C72">
        <w:trPr>
          <w:trHeight w:val="413"/>
        </w:trPr>
        <w:tc>
          <w:tcPr>
            <w:tcW w:w="8527" w:type="dxa"/>
            <w:gridSpan w:val="2"/>
            <w:shd w:val="clear" w:color="auto" w:fill="D9D9D9" w:themeFill="background1" w:themeFillShade="D9"/>
            <w:vAlign w:val="center"/>
          </w:tcPr>
          <w:p w14:paraId="222334F2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</w:rPr>
              <w:t>PROJECT</w:t>
            </w:r>
          </w:p>
        </w:tc>
      </w:tr>
      <w:tr w:rsidR="00D0455D" w:rsidRPr="00D0455D" w14:paraId="6DF3CDF9" w14:textId="77777777" w:rsidTr="6C502C72">
        <w:trPr>
          <w:trHeight w:val="413"/>
        </w:trPr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5C8B03F7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Project number: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C240C2C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[</w:t>
            </w:r>
            <w:proofErr w:type="gramStart"/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project  number</w:t>
            </w:r>
            <w:proofErr w:type="gramEnd"/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D0455D" w:rsidRPr="00D0455D" w14:paraId="043EB921" w14:textId="77777777" w:rsidTr="6C502C72">
        <w:trPr>
          <w:trHeight w:val="461"/>
        </w:trPr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3D31A911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Project name: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52FC253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[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project title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D0455D" w:rsidRPr="00D0455D" w14:paraId="08A6122A" w14:textId="77777777" w:rsidTr="6C502C72">
        <w:trPr>
          <w:trHeight w:val="437"/>
        </w:trPr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7550EBB2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Project acronym: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C6EFB28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[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ac</w:t>
            </w:r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rony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m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6613868F" w14:textId="77777777" w:rsidR="00D0455D" w:rsidRPr="00D0455D" w:rsidRDefault="00D0455D" w:rsidP="00105557"/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4961"/>
      </w:tblGrid>
      <w:tr w:rsidR="00D0455D" w:rsidRPr="00D0455D" w14:paraId="3AB0B164" w14:textId="77777777" w:rsidTr="6C502C72">
        <w:trPr>
          <w:trHeight w:val="425"/>
        </w:trPr>
        <w:tc>
          <w:tcPr>
            <w:tcW w:w="8522" w:type="dxa"/>
            <w:gridSpan w:val="2"/>
            <w:shd w:val="clear" w:color="auto" w:fill="D9D9D9" w:themeFill="background1" w:themeFillShade="D9"/>
            <w:vAlign w:val="center"/>
          </w:tcPr>
          <w:p w14:paraId="161E09B9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b/>
                <w:bCs/>
                <w:color w:val="595959" w:themeColor="text1" w:themeTint="A6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</w:rPr>
              <w:t>REPORTING PERIOD</w:t>
            </w:r>
          </w:p>
          <w:p w14:paraId="1967B5A8" w14:textId="77777777" w:rsidR="00D0455D" w:rsidRPr="00D0455D" w:rsidRDefault="00D0455D" w:rsidP="103B9F15">
            <w:pPr>
              <w:spacing w:before="120" w:after="120"/>
              <w:ind w:right="6"/>
              <w:rPr>
                <w:rFonts w:eastAsia="Calibri" w:cs="Arial"/>
                <w:b/>
                <w:bCs/>
                <w:color w:val="595959" w:themeColor="text1" w:themeTint="A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FE8D4E" wp14:editId="4EEA0196">
                  <wp:extent cx="117475" cy="117475"/>
                  <wp:effectExtent l="0" t="0" r="0" b="0"/>
                  <wp:docPr id="2045909366" name="picture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8624887" w:rsidRPr="78624887">
              <w:rPr>
                <w:rFonts w:eastAsia="Times New Roman" w:cs="Times New Roman"/>
                <w:noProof/>
                <w:color w:val="595959" w:themeColor="text1" w:themeTint="A6"/>
                <w:sz w:val="18"/>
                <w:szCs w:val="18"/>
                <w:lang w:eastAsia="en-GB"/>
              </w:rPr>
              <w:t xml:space="preserve"> </w:t>
            </w:r>
            <w:r w:rsidR="78624887" w:rsidRPr="78624887">
              <w:rPr>
                <w:rFonts w:eastAsia="Times New Roman" w:cs="Times New Roman"/>
                <w:i/>
                <w:iCs/>
                <w:noProof/>
                <w:color w:val="595959" w:themeColor="text1" w:themeTint="A6"/>
                <w:sz w:val="16"/>
                <w:szCs w:val="16"/>
                <w:lang w:eastAsia="en-GB"/>
              </w:rPr>
              <w:t>Please note that you must report on the entire reporting period.</w:t>
            </w:r>
          </w:p>
        </w:tc>
      </w:tr>
      <w:tr w:rsidR="00D0455D" w:rsidRPr="00D0455D" w14:paraId="6B265E20" w14:textId="77777777" w:rsidTr="6C502C72">
        <w:trPr>
          <w:trHeight w:val="425"/>
        </w:trPr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27922E7C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RP number: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0E06C4" w14:textId="52553314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CE5A5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1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CE5A50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CE5A5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2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CE5A50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CE5A5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3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CE5A50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CE5A5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4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CE5A50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CE5A50">
              <w:rPr>
                <w:rFonts w:eastAsia="Calibri" w:cs="Arial"/>
                <w:i/>
                <w:iCs/>
                <w:color w:val="595959" w:themeColor="text1" w:themeTint="A6"/>
                <w:sz w:val="18"/>
                <w:szCs w:val="18"/>
              </w:rPr>
              <w:t>…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CE5A50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CE5A50">
              <w:rPr>
                <w:rFonts w:eastAsia="Calibri" w:cs="Arial"/>
                <w:sz w:val="18"/>
                <w:szCs w:val="18"/>
              </w:rPr>
              <w:t>Final</w:t>
            </w:r>
            <w:r w:rsidRPr="00CE5A50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</w:p>
        </w:tc>
      </w:tr>
      <w:tr w:rsidR="00D0455D" w:rsidRPr="00D0455D" w14:paraId="58086E8E" w14:textId="77777777" w:rsidTr="6C502C72">
        <w:trPr>
          <w:trHeight w:val="449"/>
        </w:trPr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39F5D20F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Duration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885A99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312C6380">
              <w:rPr>
                <w:rFonts w:eastAsia="Calibri" w:cs="Arial"/>
                <w:sz w:val="18"/>
                <w:szCs w:val="18"/>
              </w:rPr>
              <w:t>from [</w:t>
            </w:r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dd/mm/</w:t>
            </w:r>
            <w:proofErr w:type="spellStart"/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yyyy</w:t>
            </w:r>
            <w:proofErr w:type="spellEnd"/>
            <w:r w:rsidRPr="312C6380">
              <w:rPr>
                <w:rFonts w:eastAsia="Calibri" w:cs="Arial"/>
                <w:sz w:val="18"/>
                <w:szCs w:val="18"/>
              </w:rPr>
              <w:t>] to [</w:t>
            </w:r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dd/mm/</w:t>
            </w:r>
            <w:proofErr w:type="spellStart"/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yyyy</w:t>
            </w:r>
            <w:proofErr w:type="spellEnd"/>
            <w:r w:rsidRPr="312C6380">
              <w:rPr>
                <w:rFonts w:eastAsia="Calibri" w:cs="Arial"/>
                <w:sz w:val="18"/>
                <w:szCs w:val="18"/>
              </w:rPr>
              <w:t>]</w:t>
            </w:r>
          </w:p>
        </w:tc>
      </w:tr>
    </w:tbl>
    <w:p w14:paraId="568628A8" w14:textId="77777777" w:rsidR="00D0455D" w:rsidRPr="00D0455D" w:rsidRDefault="00D0455D" w:rsidP="00105557"/>
    <w:p w14:paraId="3C980467" w14:textId="0190671F" w:rsidR="005A0437" w:rsidRPr="005C158B" w:rsidRDefault="005A0437" w:rsidP="005A0437">
      <w:pPr>
        <w:pStyle w:val="Tags"/>
      </w:pPr>
      <w:r>
        <w:t>#@PER-REP-HEERCPOC@#</w:t>
      </w:r>
    </w:p>
    <w:p w14:paraId="2EEDA61B" w14:textId="5D856CB9" w:rsidR="005A0437" w:rsidRPr="00D0455D" w:rsidRDefault="005A0437" w:rsidP="005A0437">
      <w:r w:rsidRPr="312C6380">
        <w:rPr>
          <w:rStyle w:val="TagChar"/>
          <w:rFonts w:eastAsia="Calibri"/>
          <w:color w:val="808080" w:themeColor="text1" w:themeTint="7F"/>
        </w:rPr>
        <w:t>[This document is tagged. Do not delete the tags; t</w:t>
      </w:r>
      <w:r w:rsidRPr="312C6380">
        <w:rPr>
          <w:color w:val="808080" w:themeColor="text1" w:themeTint="7F"/>
          <w:sz w:val="16"/>
          <w:szCs w:val="16"/>
          <w:lang w:eastAsia="it-IT"/>
        </w:rPr>
        <w:t>hey are needed for the processing.]</w:t>
      </w:r>
    </w:p>
    <w:p w14:paraId="453D2792" w14:textId="0E9B8EFC" w:rsidR="00A91B8D" w:rsidRDefault="312C6380" w:rsidP="000429D6">
      <w:pPr>
        <w:pStyle w:val="Heading2"/>
      </w:pPr>
      <w:r>
        <w:t xml:space="preserve">1. </w:t>
      </w:r>
      <w:r w:rsidR="00877B22">
        <w:rPr>
          <w:caps w:val="0"/>
        </w:rPr>
        <w:t>PROJECT OVERVIEW QUESTIONNAIRE</w:t>
      </w:r>
    </w:p>
    <w:tbl>
      <w:tblPr>
        <w:tblStyle w:val="TableGrid"/>
        <w:tblW w:w="8395" w:type="dxa"/>
        <w:tblInd w:w="36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dotted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654"/>
      </w:tblGrid>
      <w:tr w:rsidR="00DA23A8" w:rsidRPr="00CE5A50" w14:paraId="6C1D20E3" w14:textId="77777777" w:rsidTr="00CE5A50">
        <w:tc>
          <w:tcPr>
            <w:tcW w:w="8395" w:type="dxa"/>
            <w:gridSpan w:val="2"/>
            <w:shd w:val="clear" w:color="auto" w:fill="D9D9D9" w:themeFill="background1" w:themeFillShade="D9"/>
          </w:tcPr>
          <w:p w14:paraId="43353ACA" w14:textId="77777777" w:rsidR="00DA23A8" w:rsidRPr="00CE5A50" w:rsidRDefault="00DA23A8" w:rsidP="00CE5A50">
            <w:pPr>
              <w:spacing w:before="120" w:after="120"/>
              <w:ind w:right="6"/>
              <w:rPr>
                <w:rFonts w:cs="Arial"/>
                <w:b/>
                <w:bCs/>
                <w:sz w:val="18"/>
                <w:szCs w:val="18"/>
              </w:rPr>
            </w:pPr>
            <w:r w:rsidRPr="00CE5A5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Have you achieved your initial objectives?</w:t>
            </w:r>
          </w:p>
        </w:tc>
      </w:tr>
      <w:tr w:rsidR="00DA23A8" w:rsidRPr="00CE5A50" w14:paraId="2B31692C" w14:textId="77777777" w:rsidTr="00CE5A50">
        <w:sdt>
          <w:sdtPr>
            <w:rPr>
              <w:rFonts w:cs="Arial"/>
              <w:sz w:val="18"/>
              <w:szCs w:val="18"/>
            </w:rPr>
            <w:id w:val="69735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30326D83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19A006CB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Yes</w:t>
            </w:r>
          </w:p>
        </w:tc>
      </w:tr>
      <w:tr w:rsidR="00DA23A8" w:rsidRPr="00CE5A50" w14:paraId="52A42158" w14:textId="77777777" w:rsidTr="00CE5A50">
        <w:sdt>
          <w:sdtPr>
            <w:rPr>
              <w:rFonts w:cs="Arial"/>
              <w:sz w:val="18"/>
              <w:szCs w:val="18"/>
            </w:rPr>
            <w:id w:val="-21419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219C8524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0CAC8CD9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No</w:t>
            </w:r>
          </w:p>
        </w:tc>
      </w:tr>
      <w:tr w:rsidR="00DA23A8" w:rsidRPr="00CE5A50" w14:paraId="523ADC80" w14:textId="77777777" w:rsidTr="00CE5A50">
        <w:sdt>
          <w:sdtPr>
            <w:rPr>
              <w:rFonts w:cs="Arial"/>
              <w:sz w:val="18"/>
              <w:szCs w:val="18"/>
            </w:rPr>
            <w:id w:val="111517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7DA015DD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0173CAE1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Moderately</w:t>
            </w:r>
          </w:p>
        </w:tc>
      </w:tr>
      <w:tr w:rsidR="00DA23A8" w:rsidRPr="00CE5A50" w14:paraId="48FB94DC" w14:textId="77777777" w:rsidTr="00CE5A50">
        <w:tc>
          <w:tcPr>
            <w:tcW w:w="8395" w:type="dxa"/>
            <w:gridSpan w:val="2"/>
            <w:shd w:val="clear" w:color="auto" w:fill="D9D9D9" w:themeFill="background1" w:themeFillShade="D9"/>
            <w:vAlign w:val="center"/>
          </w:tcPr>
          <w:p w14:paraId="0587E227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E5A50">
              <w:rPr>
                <w:rFonts w:cs="Arial"/>
                <w:b/>
                <w:bCs/>
                <w:sz w:val="18"/>
                <w:szCs w:val="18"/>
              </w:rPr>
              <w:t>What is the current status of the idea taken to the PoC phase?</w:t>
            </w:r>
          </w:p>
        </w:tc>
      </w:tr>
      <w:tr w:rsidR="00DA23A8" w:rsidRPr="00CE5A50" w14:paraId="4BEB599B" w14:textId="77777777" w:rsidTr="00CE5A50">
        <w:sdt>
          <w:sdtPr>
            <w:rPr>
              <w:rFonts w:cs="Arial"/>
              <w:sz w:val="18"/>
              <w:szCs w:val="18"/>
            </w:rPr>
            <w:id w:val="-135703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3CB9327B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27D25A9F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More research is still needed</w:t>
            </w:r>
          </w:p>
        </w:tc>
      </w:tr>
      <w:tr w:rsidR="00DA23A8" w:rsidRPr="00CE5A50" w14:paraId="308B5963" w14:textId="77777777" w:rsidTr="00CE5A50">
        <w:sdt>
          <w:sdtPr>
            <w:rPr>
              <w:rFonts w:cs="Arial"/>
              <w:sz w:val="18"/>
              <w:szCs w:val="18"/>
            </w:rPr>
            <w:id w:val="19922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1ED972F7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171C378A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Testing/Pilot</w:t>
            </w:r>
          </w:p>
        </w:tc>
      </w:tr>
      <w:tr w:rsidR="00DA23A8" w:rsidRPr="00CE5A50" w14:paraId="40027214" w14:textId="77777777" w:rsidTr="00CE5A50">
        <w:sdt>
          <w:sdtPr>
            <w:rPr>
              <w:rFonts w:cs="Arial"/>
              <w:sz w:val="18"/>
              <w:szCs w:val="18"/>
            </w:rPr>
            <w:id w:val="-100189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6CF103E7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752FA60F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Upscaling</w:t>
            </w:r>
          </w:p>
        </w:tc>
      </w:tr>
      <w:tr w:rsidR="00DA23A8" w:rsidRPr="00CE5A50" w14:paraId="5A1C9722" w14:textId="77777777" w:rsidTr="00CE5A50">
        <w:sdt>
          <w:sdtPr>
            <w:rPr>
              <w:rFonts w:cs="Arial"/>
              <w:sz w:val="18"/>
              <w:szCs w:val="18"/>
            </w:rPr>
            <w:id w:val="176278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38DF4102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67CDB819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Start-up being created</w:t>
            </w:r>
          </w:p>
        </w:tc>
      </w:tr>
      <w:tr w:rsidR="00DA23A8" w:rsidRPr="00CE5A50" w14:paraId="057F97A0" w14:textId="77777777" w:rsidTr="00CE5A50">
        <w:sdt>
          <w:sdtPr>
            <w:rPr>
              <w:rFonts w:cs="Arial"/>
              <w:sz w:val="18"/>
              <w:szCs w:val="18"/>
            </w:rPr>
            <w:id w:val="-110503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15DEDD74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21E26669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Start-up launched</w:t>
            </w:r>
          </w:p>
        </w:tc>
      </w:tr>
      <w:tr w:rsidR="00DA23A8" w:rsidRPr="00CE5A50" w14:paraId="024C9E12" w14:textId="77777777" w:rsidTr="00CE5A50">
        <w:sdt>
          <w:sdtPr>
            <w:rPr>
              <w:rFonts w:cs="Arial"/>
              <w:sz w:val="18"/>
              <w:szCs w:val="18"/>
            </w:rPr>
            <w:id w:val="-207873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0AE88190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14BF19C7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Start-up running</w:t>
            </w:r>
          </w:p>
        </w:tc>
      </w:tr>
      <w:tr w:rsidR="00DA23A8" w:rsidRPr="00CE5A50" w14:paraId="18130960" w14:textId="77777777" w:rsidTr="00CE5A50">
        <w:sdt>
          <w:sdtPr>
            <w:rPr>
              <w:rFonts w:cs="Arial"/>
              <w:sz w:val="18"/>
              <w:szCs w:val="18"/>
            </w:rPr>
            <w:id w:val="77321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5058C38C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7852B5BD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Seeking investors</w:t>
            </w:r>
          </w:p>
        </w:tc>
      </w:tr>
      <w:tr w:rsidR="00DA23A8" w:rsidRPr="00CE5A50" w14:paraId="11C2D46C" w14:textId="77777777" w:rsidTr="00CE5A50">
        <w:sdt>
          <w:sdtPr>
            <w:rPr>
              <w:rFonts w:cs="Arial"/>
              <w:sz w:val="18"/>
              <w:szCs w:val="18"/>
            </w:rPr>
            <w:id w:val="-96018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2D5B6924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26DD4593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Negotiating with potential investors</w:t>
            </w:r>
          </w:p>
        </w:tc>
      </w:tr>
      <w:tr w:rsidR="00DA23A8" w:rsidRPr="00CE5A50" w14:paraId="6CB1B62F" w14:textId="77777777" w:rsidTr="00CE5A50">
        <w:sdt>
          <w:sdtPr>
            <w:rPr>
              <w:rFonts w:cs="Arial"/>
              <w:sz w:val="18"/>
              <w:szCs w:val="18"/>
            </w:rPr>
            <w:id w:val="8892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7A5BF9AA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3585E512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Seeking more public funding</w:t>
            </w:r>
          </w:p>
        </w:tc>
      </w:tr>
      <w:tr w:rsidR="00DA23A8" w:rsidRPr="00CE5A50" w14:paraId="37F462D9" w14:textId="77777777" w:rsidTr="00CE5A50">
        <w:sdt>
          <w:sdtPr>
            <w:rPr>
              <w:rFonts w:cs="Arial"/>
              <w:sz w:val="18"/>
              <w:szCs w:val="18"/>
            </w:rPr>
            <w:id w:val="123913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78A71053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3C2A25AE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Confidentiality Agreement signed</w:t>
            </w:r>
          </w:p>
        </w:tc>
      </w:tr>
      <w:tr w:rsidR="00DA23A8" w:rsidRPr="00CE5A50" w14:paraId="4B3846D5" w14:textId="77777777" w:rsidTr="00CE5A50">
        <w:sdt>
          <w:sdtPr>
            <w:rPr>
              <w:rFonts w:cs="Arial"/>
              <w:sz w:val="18"/>
              <w:szCs w:val="18"/>
            </w:rPr>
            <w:id w:val="-11099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3580E21E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2C6F7716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Currently being discussed with Industry</w:t>
            </w:r>
          </w:p>
        </w:tc>
      </w:tr>
      <w:tr w:rsidR="00DA23A8" w:rsidRPr="00CE5A50" w14:paraId="2D0BD167" w14:textId="77777777" w:rsidTr="00CE5A50">
        <w:sdt>
          <w:sdtPr>
            <w:rPr>
              <w:rFonts w:cs="Arial"/>
              <w:sz w:val="18"/>
              <w:szCs w:val="18"/>
            </w:rPr>
            <w:id w:val="-116932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490229ED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730F4D0D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Currently being discussed with policy makers</w:t>
            </w:r>
          </w:p>
        </w:tc>
      </w:tr>
      <w:tr w:rsidR="00DA23A8" w:rsidRPr="00CE5A50" w14:paraId="76D08156" w14:textId="77777777" w:rsidTr="00CE5A50">
        <w:sdt>
          <w:sdtPr>
            <w:rPr>
              <w:rFonts w:cs="Arial"/>
              <w:sz w:val="18"/>
              <w:szCs w:val="18"/>
            </w:rPr>
            <w:id w:val="173773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396D22A0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2AD63589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Currently being discussed with end-users</w:t>
            </w:r>
          </w:p>
        </w:tc>
      </w:tr>
      <w:tr w:rsidR="00DA23A8" w:rsidRPr="00CE5A50" w14:paraId="4588EE5C" w14:textId="77777777" w:rsidTr="00CE5A50">
        <w:sdt>
          <w:sdtPr>
            <w:rPr>
              <w:rFonts w:cs="Arial"/>
              <w:sz w:val="18"/>
              <w:szCs w:val="18"/>
            </w:rPr>
            <w:id w:val="-80015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37FEC5C4" w14:textId="77777777" w:rsidR="00DA23A8" w:rsidRPr="00CE5A50" w:rsidRDefault="00DA23A8" w:rsidP="00CE5A50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43F5BE0E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Other</w:t>
            </w:r>
          </w:p>
        </w:tc>
      </w:tr>
      <w:tr w:rsidR="00DA23A8" w:rsidRPr="00CE5A50" w14:paraId="26D84429" w14:textId="77777777" w:rsidTr="00CE5A50">
        <w:tc>
          <w:tcPr>
            <w:tcW w:w="8395" w:type="dxa"/>
            <w:gridSpan w:val="2"/>
            <w:shd w:val="clear" w:color="auto" w:fill="D9D9D9" w:themeFill="background1" w:themeFillShade="D9"/>
          </w:tcPr>
          <w:p w14:paraId="2AA213A4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b/>
                <w:bCs/>
                <w:sz w:val="18"/>
                <w:szCs w:val="18"/>
              </w:rPr>
              <w:t>Could you please indicate the valorisation route chosen for your PoC idea?</w:t>
            </w:r>
          </w:p>
        </w:tc>
      </w:tr>
      <w:tr w:rsidR="00DA23A8" w:rsidRPr="00CE5A50" w14:paraId="5EABF95D" w14:textId="77777777" w:rsidTr="00CE5A50">
        <w:sdt>
          <w:sdtPr>
            <w:rPr>
              <w:rFonts w:cs="Arial"/>
              <w:sz w:val="18"/>
              <w:szCs w:val="18"/>
            </w:rPr>
            <w:id w:val="-205700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66DB7DB0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0D71B7FC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Spin-out</w:t>
            </w:r>
          </w:p>
        </w:tc>
      </w:tr>
      <w:tr w:rsidR="00DA23A8" w:rsidRPr="00CE5A50" w14:paraId="0AC65998" w14:textId="77777777" w:rsidTr="00CE5A50">
        <w:sdt>
          <w:sdtPr>
            <w:rPr>
              <w:rFonts w:cs="Arial"/>
              <w:sz w:val="18"/>
              <w:szCs w:val="18"/>
            </w:rPr>
            <w:id w:val="-133575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068A552E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03F28AE0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Licensing</w:t>
            </w:r>
          </w:p>
        </w:tc>
      </w:tr>
      <w:tr w:rsidR="00DA23A8" w:rsidRPr="00CE5A50" w14:paraId="425219F8" w14:textId="77777777" w:rsidTr="00CE5A50">
        <w:sdt>
          <w:sdtPr>
            <w:rPr>
              <w:rFonts w:cs="Arial"/>
              <w:sz w:val="18"/>
              <w:szCs w:val="18"/>
            </w:rPr>
            <w:id w:val="156267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7667C1C1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05810965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Industrial Partnership</w:t>
            </w:r>
          </w:p>
        </w:tc>
      </w:tr>
      <w:tr w:rsidR="00DA23A8" w:rsidRPr="00CE5A50" w14:paraId="7AAD5831" w14:textId="77777777" w:rsidTr="00CE5A50">
        <w:sdt>
          <w:sdtPr>
            <w:rPr>
              <w:rFonts w:cs="Arial"/>
              <w:sz w:val="18"/>
              <w:szCs w:val="18"/>
            </w:rPr>
            <w:id w:val="-197859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62BB145C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3E090263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Direct sale</w:t>
            </w:r>
          </w:p>
        </w:tc>
      </w:tr>
      <w:tr w:rsidR="00DA23A8" w:rsidRPr="00CE5A50" w14:paraId="0BF87CD9" w14:textId="77777777" w:rsidTr="00CE5A50">
        <w:sdt>
          <w:sdtPr>
            <w:rPr>
              <w:rFonts w:cs="Arial"/>
              <w:sz w:val="18"/>
              <w:szCs w:val="18"/>
            </w:rPr>
            <w:id w:val="212156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671D53E6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6B288162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PPP</w:t>
            </w:r>
          </w:p>
        </w:tc>
      </w:tr>
      <w:tr w:rsidR="00DA23A8" w:rsidRPr="00CE5A50" w14:paraId="13E10438" w14:textId="77777777" w:rsidTr="00CE5A50">
        <w:sdt>
          <w:sdtPr>
            <w:rPr>
              <w:rFonts w:cs="Arial"/>
              <w:sz w:val="18"/>
              <w:szCs w:val="18"/>
            </w:rPr>
            <w:id w:val="170860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56DA4834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0F10D5A6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Open Source/ Public Commons</w:t>
            </w:r>
          </w:p>
        </w:tc>
      </w:tr>
      <w:tr w:rsidR="00DA23A8" w:rsidRPr="00CE5A50" w14:paraId="410ECD47" w14:textId="77777777" w:rsidTr="00CE5A50">
        <w:sdt>
          <w:sdtPr>
            <w:rPr>
              <w:rFonts w:cs="Arial"/>
              <w:sz w:val="18"/>
              <w:szCs w:val="18"/>
            </w:rPr>
            <w:id w:val="-32288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3A6B93B0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4C0D9B62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Too early to say</w:t>
            </w:r>
          </w:p>
        </w:tc>
      </w:tr>
      <w:tr w:rsidR="00DA23A8" w:rsidRPr="00CE5A50" w14:paraId="7A480F97" w14:textId="77777777" w:rsidTr="00CE5A50">
        <w:sdt>
          <w:sdtPr>
            <w:rPr>
              <w:rFonts w:cs="Arial"/>
              <w:sz w:val="18"/>
              <w:szCs w:val="18"/>
            </w:rPr>
            <w:id w:val="-67888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6FE5EBFD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629B48E3" w14:textId="77777777" w:rsidR="00DA23A8" w:rsidRPr="00CE5A50" w:rsidRDefault="00DA23A8" w:rsidP="00CE5A50">
            <w:pPr>
              <w:widowControl w:val="0"/>
              <w:spacing w:before="120" w:after="12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Other</w:t>
            </w:r>
          </w:p>
        </w:tc>
      </w:tr>
      <w:tr w:rsidR="00DA23A8" w:rsidRPr="00CE5A50" w14:paraId="42DFFBEA" w14:textId="77777777" w:rsidTr="00CE5A50">
        <w:tc>
          <w:tcPr>
            <w:tcW w:w="8395" w:type="dxa"/>
            <w:gridSpan w:val="2"/>
            <w:shd w:val="clear" w:color="auto" w:fill="D9D9D9" w:themeFill="background1" w:themeFillShade="D9"/>
          </w:tcPr>
          <w:p w14:paraId="71C8E401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E5A50">
              <w:rPr>
                <w:rFonts w:cs="Arial"/>
                <w:b/>
                <w:bCs/>
                <w:sz w:val="18"/>
                <w:szCs w:val="18"/>
              </w:rPr>
              <w:t>Have you managed to attract funding other than ERC for your ERC PoC idea?</w:t>
            </w:r>
          </w:p>
        </w:tc>
      </w:tr>
      <w:tr w:rsidR="00DA23A8" w:rsidRPr="00CE5A50" w14:paraId="3BD2A7A0" w14:textId="77777777" w:rsidTr="00CE5A50">
        <w:tc>
          <w:tcPr>
            <w:tcW w:w="8395" w:type="dxa"/>
            <w:gridSpan w:val="2"/>
          </w:tcPr>
          <w:p w14:paraId="25D01C19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A23A8" w:rsidRPr="00CE5A50" w14:paraId="0018F4EF" w14:textId="77777777" w:rsidTr="00CE5A50">
        <w:sdt>
          <w:sdtPr>
            <w:rPr>
              <w:rFonts w:cs="Arial"/>
              <w:sz w:val="18"/>
              <w:szCs w:val="18"/>
            </w:rPr>
            <w:id w:val="-195346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1B7575FA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043BAAED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Yes</w:t>
            </w:r>
          </w:p>
        </w:tc>
      </w:tr>
      <w:tr w:rsidR="00DA23A8" w:rsidRPr="00CE5A50" w14:paraId="2552948A" w14:textId="77777777" w:rsidTr="00CE5A50">
        <w:sdt>
          <w:sdtPr>
            <w:rPr>
              <w:rFonts w:cs="Arial"/>
              <w:sz w:val="18"/>
              <w:szCs w:val="18"/>
            </w:rPr>
            <w:id w:val="-176336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58791617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38516313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No</w:t>
            </w:r>
          </w:p>
        </w:tc>
      </w:tr>
      <w:tr w:rsidR="00DA23A8" w:rsidRPr="00CE5A50" w14:paraId="6E13FF21" w14:textId="77777777" w:rsidTr="00CE5A50">
        <w:tc>
          <w:tcPr>
            <w:tcW w:w="8395" w:type="dxa"/>
            <w:gridSpan w:val="2"/>
            <w:shd w:val="clear" w:color="auto" w:fill="D9D9D9" w:themeFill="background1" w:themeFillShade="D9"/>
          </w:tcPr>
          <w:p w14:paraId="4FA45314" w14:textId="77777777" w:rsidR="00DA23A8" w:rsidRPr="00CE5A50" w:rsidRDefault="00DA23A8" w:rsidP="001761E7">
            <w:pPr>
              <w:widowControl w:val="0"/>
              <w:spacing w:before="120" w:after="120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b/>
                <w:bCs/>
                <w:sz w:val="18"/>
                <w:szCs w:val="18"/>
              </w:rPr>
              <w:t xml:space="preserve">Would you agree for the ERCEA to follow up the achievements of your PoC grant? </w:t>
            </w:r>
            <w:r w:rsidRPr="00CE5A50">
              <w:rPr>
                <w:rFonts w:cs="Arial"/>
                <w:i/>
                <w:iCs/>
                <w:sz w:val="18"/>
                <w:szCs w:val="18"/>
              </w:rPr>
              <w:t>(Ex-post questionnaire to be sent after the completion of the action)</w:t>
            </w:r>
          </w:p>
        </w:tc>
      </w:tr>
      <w:tr w:rsidR="00DA23A8" w:rsidRPr="00CE5A50" w14:paraId="3968CC6C" w14:textId="77777777" w:rsidTr="00CE5A50">
        <w:sdt>
          <w:sdtPr>
            <w:rPr>
              <w:rFonts w:cs="Arial"/>
              <w:sz w:val="18"/>
              <w:szCs w:val="18"/>
            </w:rPr>
            <w:id w:val="-103796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4C0A215D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3BAEBBD6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Yes</w:t>
            </w:r>
          </w:p>
        </w:tc>
      </w:tr>
      <w:tr w:rsidR="00DA23A8" w:rsidRPr="00CE5A50" w14:paraId="1575B231" w14:textId="77777777" w:rsidTr="00CE5A50">
        <w:sdt>
          <w:sdtPr>
            <w:rPr>
              <w:rFonts w:cs="Arial"/>
              <w:sz w:val="18"/>
              <w:szCs w:val="18"/>
            </w:rPr>
            <w:id w:val="147741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14:paraId="0477103F" w14:textId="77777777" w:rsidR="00DA23A8" w:rsidRPr="00CE5A50" w:rsidRDefault="00DA23A8" w:rsidP="00CE5A50">
                <w:pPr>
                  <w:widowControl w:val="0"/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CE5A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</w:tcPr>
          <w:p w14:paraId="66B6FF86" w14:textId="77777777" w:rsidR="00DA23A8" w:rsidRPr="00CE5A50" w:rsidRDefault="00DA23A8" w:rsidP="00CE5A50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CE5A50">
              <w:rPr>
                <w:rFonts w:cs="Arial"/>
                <w:sz w:val="18"/>
                <w:szCs w:val="18"/>
              </w:rPr>
              <w:t>No</w:t>
            </w:r>
          </w:p>
        </w:tc>
      </w:tr>
    </w:tbl>
    <w:p w14:paraId="500DF9CE" w14:textId="4DEEFA4B" w:rsidR="00DA23A8" w:rsidRDefault="00DA23A8" w:rsidP="312C6380">
      <w:pPr>
        <w:rPr>
          <w:rFonts w:cs="Arial"/>
        </w:rPr>
      </w:pPr>
    </w:p>
    <w:p w14:paraId="6404FC57" w14:textId="7E01AF72" w:rsidR="005A0437" w:rsidRDefault="005A0437" w:rsidP="312C6380">
      <w:pPr>
        <w:rPr>
          <w:rFonts w:cs="Arial"/>
        </w:rPr>
      </w:pPr>
      <w:r w:rsidRPr="312C6380">
        <w:rPr>
          <w:rStyle w:val="TagChar"/>
          <w:rFonts w:eastAsia="Calibri"/>
        </w:rPr>
        <w:t>#</w:t>
      </w:r>
      <w:r w:rsidRPr="6C502C72">
        <w:rPr>
          <w:rStyle w:val="TagChar"/>
          <w:rFonts w:eastAsiaTheme="minorEastAsia"/>
        </w:rPr>
        <w:t>@</w:t>
      </w:r>
      <w:r w:rsidRPr="312C6380">
        <w:rPr>
          <w:rStyle w:val="TagChar"/>
          <w:rFonts w:eastAsia="Calibri"/>
        </w:rPr>
        <w:t>PRO-GRE-PG</w:t>
      </w:r>
      <w:r w:rsidRPr="6C502C72">
        <w:rPr>
          <w:rStyle w:val="TagChar"/>
          <w:rFonts w:eastAsiaTheme="minorEastAsia"/>
        </w:rPr>
        <w:t>@</w:t>
      </w:r>
      <w:r w:rsidRPr="312C6380">
        <w:rPr>
          <w:rStyle w:val="TagChar"/>
          <w:rFonts w:eastAsia="Calibri"/>
        </w:rPr>
        <w:t xml:space="preserve"># </w:t>
      </w:r>
      <w:r w:rsidRPr="000E722D">
        <w:rPr>
          <w:rFonts w:cs="Arial"/>
          <w:noProof/>
          <w:color w:val="B5B5B5"/>
          <w:sz w:val="16"/>
          <w:szCs w:val="16"/>
          <w:lang w:val="en-US"/>
        </w:rPr>
        <w:t>#@WRK-PLA-WP@#</w:t>
      </w:r>
      <w:r>
        <w:rPr>
          <w:rFonts w:cs="Arial"/>
          <w:noProof/>
          <w:color w:val="B5B5B5"/>
          <w:sz w:val="16"/>
          <w:szCs w:val="16"/>
          <w:lang w:val="en-US"/>
        </w:rPr>
        <w:t xml:space="preserve"> </w:t>
      </w:r>
      <w:r w:rsidRPr="00511880">
        <w:rPr>
          <w:rFonts w:cs="Arial"/>
          <w:noProof/>
          <w:color w:val="B5B5B5"/>
          <w:sz w:val="16"/>
          <w:szCs w:val="16"/>
        </w:rPr>
        <w:t>#@IMP-ACT-IA@#</w:t>
      </w:r>
    </w:p>
    <w:p w14:paraId="7DB8055B" w14:textId="3E16590E" w:rsidR="00A91B8D" w:rsidRPr="00A95410" w:rsidRDefault="312C6380" w:rsidP="000429D6">
      <w:pPr>
        <w:pStyle w:val="Heading2"/>
      </w:pPr>
      <w:r>
        <w:t xml:space="preserve">2. </w:t>
      </w:r>
      <w:r w:rsidR="00877B22">
        <w:rPr>
          <w:caps w:val="0"/>
        </w:rPr>
        <w:t>IMPLEMENTATION OF THE PROJECT</w:t>
      </w:r>
    </w:p>
    <w:p w14:paraId="54DF918F" w14:textId="30681767" w:rsidR="00511880" w:rsidRPr="00CE5A50" w:rsidRDefault="312C6380" w:rsidP="312C6380">
      <w:pPr>
        <w:pStyle w:val="ListParagraph"/>
        <w:autoSpaceDE w:val="0"/>
        <w:autoSpaceDN w:val="0"/>
        <w:adjustRightInd w:val="0"/>
        <w:ind w:left="0"/>
        <w:contextualSpacing w:val="0"/>
        <w:rPr>
          <w:rFonts w:cs="Arial"/>
        </w:rPr>
      </w:pPr>
      <w:r w:rsidRPr="312C6380">
        <w:rPr>
          <w:rFonts w:cs="Arial"/>
        </w:rPr>
        <w:t>Please</w:t>
      </w:r>
      <w:r w:rsidR="00DA23A8">
        <w:rPr>
          <w:rFonts w:cs="Arial"/>
        </w:rPr>
        <w:t xml:space="preserve"> </w:t>
      </w:r>
      <w:r w:rsidR="00DA23A8" w:rsidRPr="00DA23A8">
        <w:rPr>
          <w:rFonts w:cs="Arial"/>
        </w:rPr>
        <w:t xml:space="preserve">provide an overview of the results of the action, including the deliverables identified in </w:t>
      </w:r>
      <w:r w:rsidR="001761E7">
        <w:rPr>
          <w:rFonts w:cs="Arial"/>
        </w:rPr>
        <w:t>the Description of the Action (</w:t>
      </w:r>
      <w:r w:rsidR="00DA23A8" w:rsidRPr="00DA23A8">
        <w:rPr>
          <w:rFonts w:cs="Arial"/>
        </w:rPr>
        <w:t xml:space="preserve">Annex 1 </w:t>
      </w:r>
      <w:r w:rsidR="001761E7">
        <w:rPr>
          <w:rFonts w:cs="Arial"/>
        </w:rPr>
        <w:t xml:space="preserve">GA) </w:t>
      </w:r>
      <w:r w:rsidR="00DA23A8" w:rsidRPr="00DA23A8">
        <w:rPr>
          <w:rFonts w:cs="Arial"/>
        </w:rPr>
        <w:t xml:space="preserve">and explanations justifying the differences between the work expected in accordance with </w:t>
      </w:r>
      <w:r w:rsidR="001761E7">
        <w:rPr>
          <w:rFonts w:cs="Arial"/>
        </w:rPr>
        <w:t>the Description of the Action</w:t>
      </w:r>
      <w:r w:rsidR="00DA23A8" w:rsidRPr="00DA23A8">
        <w:rPr>
          <w:rFonts w:cs="Arial"/>
        </w:rPr>
        <w:t xml:space="preserve"> and that actually carried out</w:t>
      </w:r>
      <w:r w:rsidRPr="312C6380">
        <w:rPr>
          <w:rFonts w:cs="Arial"/>
        </w:rPr>
        <w:t>.</w:t>
      </w:r>
    </w:p>
    <w:p w14:paraId="6A4E23E4" w14:textId="7A85F488" w:rsidR="00DA23A8" w:rsidRDefault="00DA23A8" w:rsidP="312C6380">
      <w:pPr>
        <w:pStyle w:val="ListParagraph"/>
        <w:autoSpaceDE w:val="0"/>
        <w:autoSpaceDN w:val="0"/>
        <w:adjustRightInd w:val="0"/>
        <w:ind w:left="0"/>
        <w:contextualSpacing w:val="0"/>
        <w:rPr>
          <w:rFonts w:eastAsia="Times New Roman" w:cs="Arial"/>
          <w:kern w:val="32"/>
          <w:lang w:eastAsia="en-GB"/>
        </w:rPr>
      </w:pPr>
      <w:r w:rsidRPr="00BC60EC">
        <w:rPr>
          <w:rFonts w:eastAsia="Times New Roman" w:cs="Arial"/>
          <w:kern w:val="32"/>
          <w:lang w:eastAsia="en-GB"/>
        </w:rPr>
        <w:lastRenderedPageBreak/>
        <w:t>If applicable, please declare a partial lump sum share for the part of the work that was not completed (</w:t>
      </w:r>
      <w:proofErr w:type="gramStart"/>
      <w:r w:rsidRPr="00BC60EC">
        <w:rPr>
          <w:rFonts w:eastAsia="Times New Roman" w:cs="Arial"/>
          <w:kern w:val="32"/>
          <w:lang w:eastAsia="en-GB"/>
        </w:rPr>
        <w:t>e.g.</w:t>
      </w:r>
      <w:proofErr w:type="gramEnd"/>
      <w:r w:rsidRPr="00BC60EC">
        <w:rPr>
          <w:rFonts w:eastAsia="Times New Roman" w:cs="Arial"/>
          <w:kern w:val="32"/>
          <w:lang w:eastAsia="en-GB"/>
        </w:rPr>
        <w:t xml:space="preserve"> due to scientific or technical reasons</w:t>
      </w:r>
      <w:r w:rsidR="001761E7">
        <w:rPr>
          <w:rFonts w:eastAsia="Times New Roman" w:cs="Arial"/>
          <w:kern w:val="32"/>
          <w:lang w:eastAsia="en-GB"/>
        </w:rPr>
        <w:t>)</w:t>
      </w:r>
      <w:r>
        <w:rPr>
          <w:rFonts w:eastAsia="Times New Roman" w:cs="Arial"/>
          <w:kern w:val="32"/>
          <w:lang w:eastAsia="en-GB"/>
        </w:rPr>
        <w:t>.</w:t>
      </w:r>
    </w:p>
    <w:p w14:paraId="7A8892A2" w14:textId="24568936" w:rsidR="00DA23A8" w:rsidRDefault="00DA23A8" w:rsidP="312C6380">
      <w:pPr>
        <w:pStyle w:val="ListParagraph"/>
        <w:autoSpaceDE w:val="0"/>
        <w:autoSpaceDN w:val="0"/>
        <w:adjustRightInd w:val="0"/>
        <w:ind w:left="0"/>
        <w:contextualSpacing w:val="0"/>
        <w:rPr>
          <w:rFonts w:eastAsia="Times New Roman" w:cs="Arial"/>
          <w:kern w:val="32"/>
          <w:lang w:eastAsia="en-GB"/>
        </w:rPr>
      </w:pPr>
      <w:r w:rsidRPr="001761E7">
        <w:rPr>
          <w:rFonts w:eastAsia="Times New Roman" w:cs="Arial"/>
          <w:kern w:val="32"/>
          <w:lang w:eastAsia="en-GB"/>
        </w:rPr>
        <w:t xml:space="preserve">Please specify and justify in this section if any part of the action was implemented via subcontracting not foreseen in </w:t>
      </w:r>
      <w:r w:rsidR="001761E7">
        <w:rPr>
          <w:rFonts w:eastAsia="Times New Roman" w:cs="Arial"/>
          <w:kern w:val="32"/>
          <w:lang w:eastAsia="en-GB"/>
        </w:rPr>
        <w:t>the Description of the Action)</w:t>
      </w:r>
      <w:r w:rsidRPr="001761E7">
        <w:rPr>
          <w:rFonts w:eastAsia="Times New Roman" w:cs="Arial"/>
          <w:kern w:val="32"/>
          <w:lang w:eastAsia="en-GB"/>
        </w:rPr>
        <w:t>.</w:t>
      </w:r>
    </w:p>
    <w:p w14:paraId="2F60BDBC" w14:textId="77777777" w:rsidR="000E3BF3" w:rsidRPr="001761E7" w:rsidRDefault="000E3BF3" w:rsidP="000E3BF3">
      <w:pPr>
        <w:spacing w:before="120" w:after="120"/>
        <w:ind w:right="34"/>
        <w:rPr>
          <w:rFonts w:cs="Arial"/>
          <w:sz w:val="18"/>
          <w:szCs w:val="18"/>
        </w:rPr>
      </w:pPr>
      <w:r w:rsidRPr="001761E7">
        <w:rPr>
          <w:rFonts w:cs="Arial"/>
          <w:sz w:val="18"/>
          <w:szCs w:val="18"/>
        </w:rPr>
        <w:t>[</w:t>
      </w:r>
      <w:r w:rsidRPr="001761E7">
        <w:rPr>
          <w:rFonts w:cs="Arial"/>
          <w:sz w:val="18"/>
          <w:szCs w:val="18"/>
          <w:highlight w:val="lightGray"/>
        </w:rPr>
        <w:t>insert text</w:t>
      </w:r>
      <w:r w:rsidRPr="001761E7">
        <w:rPr>
          <w:rFonts w:cs="Arial"/>
          <w:sz w:val="18"/>
          <w:szCs w:val="18"/>
        </w:rPr>
        <w:t>]</w:t>
      </w:r>
    </w:p>
    <w:p w14:paraId="753C8FAC" w14:textId="77777777" w:rsidR="000E3BF3" w:rsidRDefault="000E3BF3" w:rsidP="312C6380">
      <w:pPr>
        <w:pStyle w:val="ListParagraph"/>
        <w:autoSpaceDE w:val="0"/>
        <w:autoSpaceDN w:val="0"/>
        <w:adjustRightInd w:val="0"/>
        <w:ind w:left="0"/>
        <w:contextualSpacing w:val="0"/>
        <w:rPr>
          <w:rFonts w:eastAsia="Times New Roman" w:cs="Arial"/>
          <w:kern w:val="32"/>
          <w:lang w:eastAsia="en-GB"/>
        </w:rPr>
      </w:pPr>
    </w:p>
    <w:p w14:paraId="12A6A812" w14:textId="71109451" w:rsidR="005A0437" w:rsidRPr="00CE5A50" w:rsidRDefault="005A0437" w:rsidP="312C6380">
      <w:pPr>
        <w:pStyle w:val="ListParagraph"/>
        <w:autoSpaceDE w:val="0"/>
        <w:autoSpaceDN w:val="0"/>
        <w:adjustRightInd w:val="0"/>
        <w:ind w:left="0"/>
        <w:contextualSpacing w:val="0"/>
        <w:rPr>
          <w:rFonts w:eastAsia="Times New Roman" w:cs="Arial"/>
          <w:kern w:val="32"/>
          <w:lang w:eastAsia="en-GB"/>
        </w:rPr>
      </w:pPr>
      <w:r w:rsidRPr="00FF6D59">
        <w:rPr>
          <w:rFonts w:cs="Arial"/>
          <w:noProof/>
          <w:color w:val="B5B5B5"/>
          <w:sz w:val="16"/>
          <w:szCs w:val="16"/>
          <w:lang w:val="en-US"/>
        </w:rPr>
        <w:t xml:space="preserve">#§IMP-ACT-IA§# </w:t>
      </w:r>
      <w:r>
        <w:rPr>
          <w:rFonts w:cs="Arial"/>
          <w:noProof/>
          <w:color w:val="B5B5B5"/>
          <w:sz w:val="16"/>
          <w:szCs w:val="16"/>
          <w:lang w:val="en-US"/>
        </w:rPr>
        <w:t>#§</w:t>
      </w:r>
      <w:r w:rsidRPr="000E722D">
        <w:rPr>
          <w:rFonts w:cs="Arial"/>
          <w:noProof/>
          <w:color w:val="B5B5B5"/>
          <w:sz w:val="16"/>
          <w:szCs w:val="16"/>
          <w:lang w:val="en-US"/>
        </w:rPr>
        <w:t>WRK-PLA-WP</w:t>
      </w:r>
      <w:r>
        <w:rPr>
          <w:rFonts w:cs="Arial"/>
          <w:noProof/>
          <w:color w:val="B5B5B5"/>
          <w:sz w:val="16"/>
          <w:szCs w:val="16"/>
          <w:lang w:val="en-US"/>
        </w:rPr>
        <w:t>§</w:t>
      </w:r>
      <w:r w:rsidRPr="000E722D">
        <w:rPr>
          <w:rFonts w:cs="Arial"/>
          <w:noProof/>
          <w:color w:val="B5B5B5"/>
          <w:sz w:val="16"/>
          <w:szCs w:val="16"/>
          <w:lang w:val="en-US"/>
        </w:rPr>
        <w:t>#</w:t>
      </w:r>
      <w:r>
        <w:rPr>
          <w:rFonts w:cs="Arial"/>
          <w:noProof/>
          <w:color w:val="B5B5B5"/>
          <w:sz w:val="16"/>
          <w:szCs w:val="16"/>
          <w:lang w:val="en-US"/>
        </w:rPr>
        <w:t xml:space="preserve"> </w:t>
      </w:r>
      <w:r w:rsidRPr="00BE4EAA">
        <w:rPr>
          <w:rStyle w:val="TagChar"/>
          <w:rFonts w:eastAsia="Calibri"/>
          <w:lang w:val="en-IE"/>
        </w:rPr>
        <w:t>#</w:t>
      </w:r>
      <w:r w:rsidRPr="00BE4EAA">
        <w:rPr>
          <w:rStyle w:val="TagChar"/>
          <w:rFonts w:eastAsiaTheme="minorHAnsi"/>
          <w:lang w:val="en-IE"/>
        </w:rPr>
        <w:t>§</w:t>
      </w:r>
      <w:r w:rsidRPr="00BE4EAA">
        <w:rPr>
          <w:rStyle w:val="TagChar"/>
          <w:rFonts w:eastAsia="Calibri"/>
          <w:lang w:val="en-IE"/>
        </w:rPr>
        <w:t>PRO-GRE-PG</w:t>
      </w:r>
      <w:r w:rsidRPr="00BE4EAA">
        <w:rPr>
          <w:rStyle w:val="TagChar"/>
          <w:rFonts w:eastAsiaTheme="minorHAnsi"/>
          <w:lang w:val="en-IE"/>
        </w:rPr>
        <w:t>§</w:t>
      </w:r>
      <w:r w:rsidRPr="00BE4EAA">
        <w:rPr>
          <w:rStyle w:val="TagChar"/>
          <w:rFonts w:eastAsia="Calibri"/>
          <w:lang w:val="en-IE"/>
        </w:rPr>
        <w:t>#</w:t>
      </w:r>
    </w:p>
    <w:p w14:paraId="4604302D" w14:textId="4F12DD7D" w:rsidR="006D3AC7" w:rsidRPr="00A95410" w:rsidRDefault="312C6380" w:rsidP="000429D6">
      <w:pPr>
        <w:pStyle w:val="Heading2"/>
      </w:pPr>
      <w:r>
        <w:t xml:space="preserve">3. </w:t>
      </w:r>
      <w:r w:rsidR="00877B22">
        <w:rPr>
          <w:caps w:val="0"/>
        </w:rPr>
        <w:t>OTHER INFORMATION</w:t>
      </w:r>
    </w:p>
    <w:tbl>
      <w:tblPr>
        <w:tblStyle w:val="TableGrid"/>
        <w:tblW w:w="8395" w:type="dxa"/>
        <w:tblInd w:w="36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654"/>
      </w:tblGrid>
      <w:tr w:rsidR="007F0C6B" w:rsidRPr="001761E7" w14:paraId="10F76156" w14:textId="77777777" w:rsidTr="001761E7">
        <w:tc>
          <w:tcPr>
            <w:tcW w:w="8395" w:type="dxa"/>
            <w:gridSpan w:val="2"/>
            <w:shd w:val="clear" w:color="auto" w:fill="D9D9D9" w:themeFill="background1" w:themeFillShade="D9"/>
            <w:vAlign w:val="center"/>
          </w:tcPr>
          <w:p w14:paraId="0EE56243" w14:textId="6D62B4AC" w:rsidR="007F0C6B" w:rsidRPr="001761E7" w:rsidRDefault="007F0C6B" w:rsidP="001761E7">
            <w:pPr>
              <w:spacing w:before="120" w:after="120"/>
              <w:ind w:right="6"/>
              <w:rPr>
                <w:rFonts w:cs="Arial"/>
                <w:b/>
                <w:bCs/>
                <w:sz w:val="18"/>
                <w:szCs w:val="18"/>
              </w:rPr>
            </w:pPr>
            <w:r w:rsidRPr="001761E7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Number and acronym of your main ERC grant</w:t>
            </w:r>
          </w:p>
        </w:tc>
      </w:tr>
      <w:tr w:rsidR="007F0C6B" w:rsidRPr="001761E7" w14:paraId="37BC046F" w14:textId="77777777" w:rsidTr="001761E7">
        <w:tc>
          <w:tcPr>
            <w:tcW w:w="8395" w:type="dxa"/>
            <w:gridSpan w:val="2"/>
            <w:vAlign w:val="center"/>
          </w:tcPr>
          <w:p w14:paraId="4115220B" w14:textId="48DF56C5" w:rsidR="007F0C6B" w:rsidRPr="001761E7" w:rsidRDefault="007F0C6B" w:rsidP="001761E7">
            <w:pPr>
              <w:spacing w:before="120" w:after="120"/>
              <w:ind w:right="34"/>
              <w:rPr>
                <w:rFonts w:cs="Arial"/>
                <w:sz w:val="18"/>
                <w:szCs w:val="18"/>
              </w:rPr>
            </w:pPr>
            <w:r w:rsidRPr="001761E7">
              <w:rPr>
                <w:rFonts w:cs="Arial"/>
                <w:sz w:val="18"/>
                <w:szCs w:val="18"/>
              </w:rPr>
              <w:t>[</w:t>
            </w:r>
            <w:r w:rsidRPr="001761E7">
              <w:rPr>
                <w:rFonts w:cs="Arial"/>
                <w:sz w:val="18"/>
                <w:szCs w:val="18"/>
                <w:highlight w:val="lightGray"/>
              </w:rPr>
              <w:t>insert project number and acronym</w:t>
            </w:r>
            <w:r w:rsidRPr="001761E7">
              <w:rPr>
                <w:rFonts w:cs="Arial"/>
                <w:sz w:val="18"/>
                <w:szCs w:val="18"/>
              </w:rPr>
              <w:t>]</w:t>
            </w:r>
          </w:p>
          <w:p w14:paraId="12BB5517" w14:textId="412BD317" w:rsidR="007F0C6B" w:rsidRPr="001761E7" w:rsidRDefault="007F0C6B" w:rsidP="001761E7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F0C6B" w:rsidRPr="001761E7" w14:paraId="407F0EDA" w14:textId="77777777" w:rsidTr="001761E7">
        <w:tc>
          <w:tcPr>
            <w:tcW w:w="8395" w:type="dxa"/>
            <w:gridSpan w:val="2"/>
            <w:shd w:val="clear" w:color="auto" w:fill="D9D9D9" w:themeFill="background1" w:themeFillShade="D9"/>
            <w:vAlign w:val="center"/>
          </w:tcPr>
          <w:p w14:paraId="1802DA58" w14:textId="57F51EEB" w:rsidR="007F0C6B" w:rsidRPr="001761E7" w:rsidRDefault="007F0C6B" w:rsidP="001761E7">
            <w:pPr>
              <w:widowControl w:val="0"/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761E7">
              <w:rPr>
                <w:rFonts w:cs="Arial"/>
                <w:b/>
                <w:bCs/>
                <w:sz w:val="18"/>
                <w:szCs w:val="18"/>
              </w:rPr>
              <w:t>Has the project produced any additional material (such as a business plan, a package for potential investors, a feasibility study, or similar)?</w:t>
            </w:r>
          </w:p>
        </w:tc>
      </w:tr>
      <w:tr w:rsidR="007F0C6B" w:rsidRPr="001761E7" w14:paraId="442424FC" w14:textId="77777777" w:rsidTr="001761E7">
        <w:sdt>
          <w:sdtPr>
            <w:rPr>
              <w:rFonts w:cs="Arial"/>
              <w:sz w:val="18"/>
              <w:szCs w:val="18"/>
            </w:rPr>
            <w:id w:val="150061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5699377" w14:textId="77777777" w:rsidR="007F0C6B" w:rsidRPr="001761E7" w:rsidRDefault="007F0C6B" w:rsidP="001761E7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1761E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1E4B2701" w14:textId="4CB75F82" w:rsidR="007F0C6B" w:rsidRPr="001761E7" w:rsidRDefault="007F0C6B" w:rsidP="001761E7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1761E7">
              <w:rPr>
                <w:rFonts w:cs="Arial"/>
                <w:sz w:val="18"/>
                <w:szCs w:val="18"/>
              </w:rPr>
              <w:t>Yes</w:t>
            </w:r>
          </w:p>
        </w:tc>
      </w:tr>
      <w:tr w:rsidR="007F0C6B" w:rsidRPr="001761E7" w14:paraId="66C0B2C9" w14:textId="77777777" w:rsidTr="001761E7">
        <w:sdt>
          <w:sdtPr>
            <w:rPr>
              <w:rFonts w:cs="Arial"/>
              <w:sz w:val="18"/>
              <w:szCs w:val="18"/>
            </w:rPr>
            <w:id w:val="-118396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9ABA64C" w14:textId="77777777" w:rsidR="007F0C6B" w:rsidRPr="001761E7" w:rsidRDefault="007F0C6B" w:rsidP="001761E7">
                <w:pPr>
                  <w:widowControl w:val="0"/>
                  <w:tabs>
                    <w:tab w:val="left" w:pos="841"/>
                  </w:tabs>
                  <w:spacing w:before="120" w:after="120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1761E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091787C8" w14:textId="60D1A538" w:rsidR="007F0C6B" w:rsidRPr="001761E7" w:rsidRDefault="007F0C6B" w:rsidP="001761E7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1761E7">
              <w:rPr>
                <w:rFonts w:cs="Arial"/>
                <w:sz w:val="18"/>
                <w:szCs w:val="18"/>
              </w:rPr>
              <w:t xml:space="preserve">No </w:t>
            </w:r>
            <w:r w:rsidRPr="001761E7">
              <w:rPr>
                <w:rFonts w:cs="Arial"/>
                <w:i/>
                <w:iCs/>
                <w:sz w:val="18"/>
                <w:szCs w:val="18"/>
              </w:rPr>
              <w:t>(Since the project hasn’t produced any such output, please explain why)</w:t>
            </w:r>
          </w:p>
        </w:tc>
      </w:tr>
      <w:tr w:rsidR="007F0C6B" w:rsidRPr="001761E7" w14:paraId="30BF3381" w14:textId="77777777" w:rsidTr="001761E7">
        <w:trPr>
          <w:trHeight w:val="1592"/>
        </w:trPr>
        <w:tc>
          <w:tcPr>
            <w:tcW w:w="8395" w:type="dxa"/>
            <w:gridSpan w:val="2"/>
          </w:tcPr>
          <w:p w14:paraId="52EE05DB" w14:textId="6801A8A4" w:rsidR="007F0C6B" w:rsidRPr="001761E7" w:rsidRDefault="007F0C6B" w:rsidP="001761E7">
            <w:pPr>
              <w:spacing w:before="120" w:after="120"/>
              <w:ind w:right="34"/>
              <w:rPr>
                <w:rFonts w:cs="Arial"/>
                <w:sz w:val="18"/>
                <w:szCs w:val="18"/>
              </w:rPr>
            </w:pPr>
            <w:r w:rsidRPr="001761E7">
              <w:rPr>
                <w:rFonts w:cs="Arial"/>
                <w:sz w:val="18"/>
                <w:szCs w:val="18"/>
              </w:rPr>
              <w:t>[</w:t>
            </w:r>
            <w:r w:rsidRPr="001761E7">
              <w:rPr>
                <w:rFonts w:cs="Arial"/>
                <w:sz w:val="18"/>
                <w:szCs w:val="18"/>
                <w:highlight w:val="lightGray"/>
              </w:rPr>
              <w:t>insert comments to justify if the answer is No</w:t>
            </w:r>
            <w:r w:rsidRPr="001761E7">
              <w:rPr>
                <w:rFonts w:cs="Arial"/>
                <w:sz w:val="18"/>
                <w:szCs w:val="18"/>
              </w:rPr>
              <w:t>]</w:t>
            </w:r>
          </w:p>
          <w:p w14:paraId="1AC272EA" w14:textId="554A2DD9" w:rsidR="007F0C6B" w:rsidRPr="001761E7" w:rsidRDefault="007F0C6B" w:rsidP="001761E7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F0C6B" w:rsidRPr="001761E7" w14:paraId="2E88D2D4" w14:textId="77777777" w:rsidTr="001761E7">
        <w:tc>
          <w:tcPr>
            <w:tcW w:w="8395" w:type="dxa"/>
            <w:gridSpan w:val="2"/>
            <w:shd w:val="clear" w:color="auto" w:fill="D9D9D9" w:themeFill="background1" w:themeFillShade="D9"/>
            <w:vAlign w:val="center"/>
          </w:tcPr>
          <w:p w14:paraId="19AD75B1" w14:textId="5F114C19" w:rsidR="007F0C6B" w:rsidRPr="001761E7" w:rsidRDefault="007F0C6B" w:rsidP="001761E7">
            <w:pPr>
              <w:widowControl w:val="0"/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1761E7">
              <w:rPr>
                <w:rFonts w:cs="Arial"/>
                <w:b/>
                <w:bCs/>
                <w:sz w:val="18"/>
                <w:szCs w:val="18"/>
              </w:rPr>
              <w:t>Further information to share with ERCEA</w:t>
            </w:r>
          </w:p>
        </w:tc>
      </w:tr>
      <w:tr w:rsidR="007F0C6B" w:rsidRPr="001761E7" w14:paraId="7979EA92" w14:textId="77777777" w:rsidTr="001761E7">
        <w:trPr>
          <w:trHeight w:val="756"/>
        </w:trPr>
        <w:tc>
          <w:tcPr>
            <w:tcW w:w="8395" w:type="dxa"/>
            <w:gridSpan w:val="2"/>
            <w:vAlign w:val="center"/>
          </w:tcPr>
          <w:p w14:paraId="22E6AADB" w14:textId="06F45B39" w:rsidR="007F0C6B" w:rsidRPr="001761E7" w:rsidRDefault="007F0C6B" w:rsidP="001761E7">
            <w:pPr>
              <w:spacing w:before="120" w:after="120"/>
              <w:ind w:right="34"/>
              <w:rPr>
                <w:rFonts w:cs="Arial"/>
                <w:sz w:val="18"/>
                <w:szCs w:val="18"/>
              </w:rPr>
            </w:pPr>
            <w:r w:rsidRPr="001761E7">
              <w:rPr>
                <w:rFonts w:cs="Arial"/>
                <w:sz w:val="18"/>
                <w:szCs w:val="18"/>
              </w:rPr>
              <w:t>[</w:t>
            </w:r>
            <w:r w:rsidRPr="001761E7">
              <w:rPr>
                <w:rFonts w:cs="Arial"/>
                <w:sz w:val="18"/>
                <w:szCs w:val="18"/>
                <w:highlight w:val="lightGray"/>
              </w:rPr>
              <w:t>insert text</w:t>
            </w:r>
            <w:r w:rsidRPr="001761E7">
              <w:rPr>
                <w:rFonts w:cs="Arial"/>
                <w:sz w:val="18"/>
                <w:szCs w:val="18"/>
              </w:rPr>
              <w:t>]</w:t>
            </w:r>
          </w:p>
          <w:p w14:paraId="54D7E506" w14:textId="745F398B" w:rsidR="007F0C6B" w:rsidRPr="001761E7" w:rsidRDefault="007F0C6B" w:rsidP="001761E7">
            <w:pPr>
              <w:widowControl w:val="0"/>
              <w:spacing w:before="120" w:after="120"/>
              <w:ind w:left="328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18DA0B64" w14:textId="0CD7367B" w:rsidR="002A3B9E" w:rsidRDefault="002A3B9E" w:rsidP="00066CD0"/>
    <w:p w14:paraId="3751C8C7" w14:textId="579047B1" w:rsidR="001761E7" w:rsidRDefault="001761E7" w:rsidP="00066CD0"/>
    <w:p w14:paraId="551B437E" w14:textId="77777777" w:rsidR="001761E7" w:rsidRDefault="001761E7" w:rsidP="00066CD0"/>
    <w:tbl>
      <w:tblPr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353436" w:rsidRPr="00353436" w14:paraId="57D896AA" w14:textId="77777777" w:rsidTr="6C502C72">
        <w:tc>
          <w:tcPr>
            <w:tcW w:w="8755" w:type="dxa"/>
            <w:gridSpan w:val="3"/>
            <w:shd w:val="clear" w:color="auto" w:fill="auto"/>
            <w:vAlign w:val="center"/>
          </w:tcPr>
          <w:p w14:paraId="1381063A" w14:textId="3D19C019" w:rsidR="00353436" w:rsidRPr="00353436" w:rsidRDefault="007F0C6B" w:rsidP="312C6380">
            <w:pPr>
              <w:spacing w:after="0"/>
              <w:jc w:val="center"/>
              <w:rPr>
                <w:rFonts w:cs="Arial"/>
                <w:b/>
                <w:bCs/>
                <w:color w:val="4AA55B"/>
              </w:rPr>
            </w:pPr>
            <w:r>
              <w:br w:type="page"/>
            </w:r>
            <w:r w:rsidR="00353436" w:rsidRPr="312C6380">
              <w:rPr>
                <w:color w:val="4AA55B"/>
                <w:highlight w:val="yellow"/>
              </w:rPr>
              <w:br w:type="page"/>
            </w:r>
            <w:r w:rsidR="312C6380" w:rsidRPr="312C6380">
              <w:rPr>
                <w:rFonts w:cs="Arial"/>
                <w:b/>
                <w:bCs/>
                <w:color w:val="4AA55B"/>
                <w:sz w:val="18"/>
                <w:szCs w:val="18"/>
                <w:lang w:eastAsia="en-GB"/>
              </w:rPr>
              <w:t>HISTORY OF CHANGES</w:t>
            </w:r>
            <w:bookmarkStart w:id="4" w:name="_Toc498002775"/>
            <w:bookmarkEnd w:id="4"/>
          </w:p>
        </w:tc>
      </w:tr>
      <w:tr w:rsidR="00353436" w:rsidRPr="00353436" w14:paraId="1F288C5E" w14:textId="77777777" w:rsidTr="6C502C72">
        <w:trPr>
          <w:trHeight w:val="395"/>
        </w:trPr>
        <w:tc>
          <w:tcPr>
            <w:tcW w:w="1101" w:type="dxa"/>
            <w:shd w:val="clear" w:color="auto" w:fill="auto"/>
            <w:vAlign w:val="center"/>
          </w:tcPr>
          <w:p w14:paraId="2B18EF6B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5B8C7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bookmarkStart w:id="5" w:name="_Toc498002776"/>
            <w:proofErr w:type="gramStart"/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PUBLICATION  DATE</w:t>
            </w:r>
            <w:bookmarkEnd w:id="5"/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14:paraId="4EAEB37C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bookmarkStart w:id="6" w:name="_Toc498002777"/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CHANGE</w:t>
            </w:r>
            <w:bookmarkEnd w:id="6"/>
          </w:p>
        </w:tc>
      </w:tr>
      <w:tr w:rsidR="00353436" w:rsidRPr="00353436" w14:paraId="122A2498" w14:textId="77777777" w:rsidTr="6C502C72">
        <w:tc>
          <w:tcPr>
            <w:tcW w:w="1101" w:type="dxa"/>
            <w:shd w:val="clear" w:color="auto" w:fill="auto"/>
          </w:tcPr>
          <w:p w14:paraId="719DB056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4982CA4E" w14:textId="4B4D73AF" w:rsidR="00353436" w:rsidRPr="00353436" w:rsidRDefault="006970CB" w:rsidP="312C6380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bookmarkStart w:id="7" w:name="_Toc498002778"/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01</w:t>
            </w:r>
            <w:r w:rsidR="312C6380"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12</w:t>
            </w:r>
            <w:r w:rsidR="312C6380"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.202</w:t>
            </w:r>
            <w:bookmarkEnd w:id="7"/>
            <w:r w:rsidR="00C76DCD">
              <w:rPr>
                <w:rFonts w:cs="Arial"/>
                <w:color w:val="4AA55B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3997DDF0" w14:textId="77777777" w:rsidR="00353436" w:rsidRPr="00353436" w:rsidRDefault="312C6380" w:rsidP="312C6380">
            <w:pPr>
              <w:spacing w:after="0" w:line="276" w:lineRule="auto"/>
              <w:jc w:val="left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bookmarkStart w:id="8" w:name="_Toc498002779"/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Initial version (new MFF).</w:t>
            </w:r>
            <w:bookmarkEnd w:id="8"/>
          </w:p>
        </w:tc>
      </w:tr>
      <w:tr w:rsidR="00DA738C" w:rsidRPr="00353436" w14:paraId="7828BE41" w14:textId="77777777" w:rsidTr="6C502C72">
        <w:tc>
          <w:tcPr>
            <w:tcW w:w="1101" w:type="dxa"/>
            <w:shd w:val="clear" w:color="auto" w:fill="auto"/>
          </w:tcPr>
          <w:p w14:paraId="75CA9DFA" w14:textId="49548635" w:rsidR="00DA738C" w:rsidRPr="00353436" w:rsidRDefault="00B1114E" w:rsidP="6C502C72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791B79F3" w14:textId="6262A003" w:rsidR="00DA738C" w:rsidRPr="00353436" w:rsidRDefault="00B1114E" w:rsidP="6C502C72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25.04.2024</w:t>
            </w:r>
          </w:p>
        </w:tc>
        <w:tc>
          <w:tcPr>
            <w:tcW w:w="5953" w:type="dxa"/>
            <w:shd w:val="clear" w:color="auto" w:fill="auto"/>
          </w:tcPr>
          <w:p w14:paraId="2E22627A" w14:textId="34FC8C43" w:rsidR="00DA738C" w:rsidRPr="00353436" w:rsidRDefault="00B1114E" w:rsidP="6C502C72">
            <w:pPr>
              <w:spacing w:after="0" w:line="276" w:lineRule="auto"/>
              <w:jc w:val="left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Published version</w:t>
            </w:r>
          </w:p>
        </w:tc>
      </w:tr>
      <w:tr w:rsidR="00353436" w:rsidRPr="00353436" w14:paraId="250ECD49" w14:textId="77777777" w:rsidTr="6C502C72">
        <w:tc>
          <w:tcPr>
            <w:tcW w:w="1101" w:type="dxa"/>
            <w:shd w:val="clear" w:color="auto" w:fill="auto"/>
          </w:tcPr>
          <w:p w14:paraId="4E17BEF2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0052328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02275D1" w14:textId="77777777" w:rsidR="00353436" w:rsidRPr="00353436" w:rsidRDefault="00353436" w:rsidP="00353436">
            <w:pPr>
              <w:spacing w:after="0" w:line="276" w:lineRule="auto"/>
              <w:jc w:val="left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353436" w:rsidRPr="00353436" w14:paraId="42254A72" w14:textId="77777777" w:rsidTr="6C502C72">
        <w:tc>
          <w:tcPr>
            <w:tcW w:w="1101" w:type="dxa"/>
            <w:shd w:val="clear" w:color="auto" w:fill="auto"/>
          </w:tcPr>
          <w:p w14:paraId="43E6429C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3963362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43E3933" w14:textId="77777777" w:rsidR="00353436" w:rsidRPr="00353436" w:rsidRDefault="00353436" w:rsidP="00353436">
            <w:pPr>
              <w:spacing w:after="0" w:line="276" w:lineRule="auto"/>
              <w:jc w:val="left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353436" w:rsidRPr="00353436" w14:paraId="7CA12E16" w14:textId="77777777" w:rsidTr="6C502C72">
        <w:tc>
          <w:tcPr>
            <w:tcW w:w="1101" w:type="dxa"/>
            <w:shd w:val="clear" w:color="auto" w:fill="auto"/>
          </w:tcPr>
          <w:p w14:paraId="2BA5C6FD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1CFAE02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7532AE3" w14:textId="77777777" w:rsidR="00353436" w:rsidRPr="00353436" w:rsidRDefault="00353436" w:rsidP="00353436">
            <w:pPr>
              <w:spacing w:after="0" w:line="276" w:lineRule="auto"/>
              <w:jc w:val="left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</w:tbl>
    <w:p w14:paraId="28C11CAE" w14:textId="4DB6402F" w:rsidR="00353436" w:rsidRPr="00B21408" w:rsidRDefault="00353436" w:rsidP="00353436">
      <w:pPr>
        <w:rPr>
          <w:lang w:eastAsia="en-GB"/>
        </w:rPr>
      </w:pPr>
    </w:p>
    <w:sectPr w:rsidR="00353436" w:rsidRPr="00B21408" w:rsidSect="003534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1588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6484" w14:textId="77777777" w:rsidR="006D7CBF" w:rsidRDefault="006D7CBF" w:rsidP="004926E8">
      <w:pPr>
        <w:spacing w:after="0"/>
      </w:pPr>
      <w:r>
        <w:separator/>
      </w:r>
    </w:p>
  </w:endnote>
  <w:endnote w:type="continuationSeparator" w:id="0">
    <w:p w14:paraId="2ED64DFF" w14:textId="77777777" w:rsidR="006D7CBF" w:rsidRDefault="006D7CBF" w:rsidP="004926E8">
      <w:pPr>
        <w:spacing w:after="0"/>
      </w:pPr>
      <w:r>
        <w:continuationSeparator/>
      </w:r>
    </w:p>
  </w:endnote>
  <w:endnote w:type="continuationNotice" w:id="1">
    <w:p w14:paraId="7D646A50" w14:textId="77777777" w:rsidR="006D7CBF" w:rsidRDefault="006D7C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ED7F" w14:textId="77777777" w:rsidR="00540BF4" w:rsidRDefault="00540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672254"/>
      <w:docPartObj>
        <w:docPartGallery w:val="Page Numbers (Bottom of Page)"/>
        <w:docPartUnique/>
      </w:docPartObj>
    </w:sdtPr>
    <w:sdtEndPr>
      <w:rPr>
        <w:noProof/>
        <w:sz w:val="18"/>
        <w:szCs w:val="20"/>
      </w:rPr>
    </w:sdtEndPr>
    <w:sdtContent>
      <w:p w14:paraId="764F2009" w14:textId="77777777" w:rsidR="007919FE" w:rsidRPr="00AF0619" w:rsidRDefault="007919FE">
        <w:pPr>
          <w:pStyle w:val="Footer"/>
          <w:jc w:val="right"/>
          <w:rPr>
            <w:sz w:val="18"/>
            <w:szCs w:val="20"/>
          </w:rPr>
        </w:pPr>
        <w:r w:rsidRPr="00AF0619">
          <w:rPr>
            <w:sz w:val="18"/>
            <w:szCs w:val="20"/>
          </w:rPr>
          <w:fldChar w:fldCharType="begin"/>
        </w:r>
        <w:r w:rsidRPr="00AF0619">
          <w:rPr>
            <w:sz w:val="18"/>
            <w:szCs w:val="20"/>
          </w:rPr>
          <w:instrText xml:space="preserve"> PAGE   \* MERGEFORMAT </w:instrText>
        </w:r>
        <w:r w:rsidRPr="00AF0619">
          <w:rPr>
            <w:sz w:val="18"/>
            <w:szCs w:val="20"/>
          </w:rPr>
          <w:fldChar w:fldCharType="separate"/>
        </w:r>
        <w:r w:rsidRPr="00AF0619">
          <w:rPr>
            <w:noProof/>
            <w:sz w:val="18"/>
            <w:szCs w:val="20"/>
          </w:rPr>
          <w:t>2</w:t>
        </w:r>
        <w:r w:rsidRPr="00AF0619">
          <w:rPr>
            <w:noProof/>
            <w:sz w:val="18"/>
            <w:szCs w:val="20"/>
          </w:rPr>
          <w:fldChar w:fldCharType="end"/>
        </w:r>
      </w:p>
    </w:sdtContent>
  </w:sdt>
  <w:p w14:paraId="548CF75F" w14:textId="77777777" w:rsidR="007919FE" w:rsidRDefault="007919FE" w:rsidP="007919FE">
    <w:pPr>
      <w:pStyle w:val="Footer"/>
      <w:tabs>
        <w:tab w:val="clear" w:pos="4536"/>
        <w:tab w:val="clear" w:pos="9072"/>
        <w:tab w:val="left" w:pos="13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DE1C" w14:textId="77777777" w:rsidR="00540BF4" w:rsidRDefault="0054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B918" w14:textId="77777777" w:rsidR="006D7CBF" w:rsidRDefault="006D7CBF" w:rsidP="004926E8">
      <w:pPr>
        <w:spacing w:after="0"/>
      </w:pPr>
      <w:r>
        <w:separator/>
      </w:r>
    </w:p>
  </w:footnote>
  <w:footnote w:type="continuationSeparator" w:id="0">
    <w:p w14:paraId="2F29A522" w14:textId="77777777" w:rsidR="006D7CBF" w:rsidRDefault="006D7CBF" w:rsidP="004926E8">
      <w:pPr>
        <w:spacing w:after="0"/>
      </w:pPr>
      <w:r>
        <w:continuationSeparator/>
      </w:r>
    </w:p>
  </w:footnote>
  <w:footnote w:type="continuationNotice" w:id="1">
    <w:p w14:paraId="7C16FFD3" w14:textId="77777777" w:rsidR="006D7CBF" w:rsidRDefault="006D7C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3E5C" w14:textId="77777777" w:rsidR="00540BF4" w:rsidRDefault="00540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47A" w14:textId="14CF8335" w:rsidR="007919FE" w:rsidRPr="006970CB" w:rsidRDefault="007919FE" w:rsidP="006970CB">
    <w:pPr>
      <w:spacing w:after="0"/>
      <w:ind w:right="-171"/>
      <w:jc w:val="right"/>
      <w:rPr>
        <w:rFonts w:eastAsia="Calibri" w:cs="Arial"/>
        <w:color w:val="808080"/>
        <w:sz w:val="16"/>
        <w:szCs w:val="16"/>
      </w:rPr>
    </w:pPr>
    <w:r w:rsidRPr="006970CB">
      <w:rPr>
        <w:rFonts w:eastAsia="Calibri" w:cs="Arial"/>
        <w:color w:val="808080"/>
        <w:sz w:val="16"/>
        <w:szCs w:val="16"/>
      </w:rPr>
      <w:t>EU Grants: Periodic report/Additional prefinancing report/Beneficiary termination report (HE ERC</w:t>
    </w:r>
    <w:r w:rsidR="00540BF4">
      <w:rPr>
        <w:rFonts w:eastAsia="Calibri" w:cs="Arial"/>
        <w:color w:val="808080"/>
        <w:sz w:val="16"/>
        <w:szCs w:val="16"/>
      </w:rPr>
      <w:t xml:space="preserve"> POC</w:t>
    </w:r>
    <w:r w:rsidRPr="006970CB">
      <w:rPr>
        <w:rFonts w:eastAsia="Calibri" w:cs="Arial"/>
        <w:color w:val="808080"/>
        <w:sz w:val="16"/>
        <w:szCs w:val="16"/>
      </w:rPr>
      <w:t>): V1.</w:t>
    </w:r>
    <w:r w:rsidR="008C6898">
      <w:rPr>
        <w:rFonts w:eastAsia="Calibri" w:cs="Arial"/>
        <w:color w:val="808080"/>
        <w:sz w:val="16"/>
        <w:szCs w:val="16"/>
      </w:rPr>
      <w:t>1</w:t>
    </w:r>
    <w:r w:rsidRPr="006970CB">
      <w:rPr>
        <w:rFonts w:eastAsia="Calibri" w:cs="Arial"/>
        <w:color w:val="808080"/>
        <w:sz w:val="16"/>
        <w:szCs w:val="16"/>
      </w:rPr>
      <w:t xml:space="preserve"> – </w:t>
    </w:r>
    <w:r w:rsidR="008C6898">
      <w:rPr>
        <w:rFonts w:eastAsia="Calibri" w:cs="Arial"/>
        <w:color w:val="808080"/>
        <w:sz w:val="16"/>
        <w:szCs w:val="16"/>
      </w:rPr>
      <w:t>25</w:t>
    </w:r>
    <w:r w:rsidRPr="006970CB">
      <w:rPr>
        <w:rFonts w:eastAsia="Calibri" w:cs="Arial"/>
        <w:color w:val="808080"/>
        <w:sz w:val="16"/>
        <w:szCs w:val="16"/>
      </w:rPr>
      <w:t>.</w:t>
    </w:r>
    <w:r w:rsidR="008C6898">
      <w:rPr>
        <w:rFonts w:eastAsia="Calibri" w:cs="Arial"/>
        <w:color w:val="808080"/>
        <w:sz w:val="16"/>
        <w:szCs w:val="16"/>
      </w:rPr>
      <w:t>04</w:t>
    </w:r>
    <w:r w:rsidRPr="006970CB">
      <w:rPr>
        <w:rFonts w:eastAsia="Calibri" w:cs="Arial"/>
        <w:color w:val="808080"/>
        <w:sz w:val="16"/>
        <w:szCs w:val="16"/>
      </w:rPr>
      <w:t>.202</w:t>
    </w:r>
    <w:r w:rsidR="008C6898">
      <w:rPr>
        <w:rFonts w:eastAsia="Calibri" w:cs="Arial"/>
        <w:color w:val="808080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9C3C" w14:textId="77777777" w:rsidR="00540BF4" w:rsidRDefault="00540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3654999"/>
    <w:multiLevelType w:val="hybridMultilevel"/>
    <w:tmpl w:val="68A27D1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25584F"/>
    <w:multiLevelType w:val="hybridMultilevel"/>
    <w:tmpl w:val="4544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7B9"/>
    <w:multiLevelType w:val="hybridMultilevel"/>
    <w:tmpl w:val="B5AA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76DA"/>
    <w:multiLevelType w:val="hybridMultilevel"/>
    <w:tmpl w:val="9EA466C0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DF86B3D"/>
    <w:multiLevelType w:val="hybridMultilevel"/>
    <w:tmpl w:val="9C94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6454"/>
    <w:multiLevelType w:val="hybridMultilevel"/>
    <w:tmpl w:val="A56A84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12B34"/>
    <w:multiLevelType w:val="hybridMultilevel"/>
    <w:tmpl w:val="6DB8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1490"/>
    <w:multiLevelType w:val="hybridMultilevel"/>
    <w:tmpl w:val="2E44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6999"/>
    <w:multiLevelType w:val="multilevel"/>
    <w:tmpl w:val="C44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3D7155"/>
    <w:multiLevelType w:val="hybridMultilevel"/>
    <w:tmpl w:val="59D6DDAE"/>
    <w:lvl w:ilvl="0" w:tplc="0F404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1C2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A8D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FA2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6AB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96B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8A8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6EA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E60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3ED4122"/>
    <w:multiLevelType w:val="hybridMultilevel"/>
    <w:tmpl w:val="0468755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27FBE"/>
    <w:multiLevelType w:val="hybridMultilevel"/>
    <w:tmpl w:val="F7B814BC"/>
    <w:lvl w:ilvl="0" w:tplc="E6B0B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48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FEA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CA2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42A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CCA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281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A61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90D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499180A"/>
    <w:multiLevelType w:val="hybridMultilevel"/>
    <w:tmpl w:val="DFDE06D4"/>
    <w:lvl w:ilvl="0" w:tplc="CD9EC1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47A1"/>
    <w:multiLevelType w:val="hybridMultilevel"/>
    <w:tmpl w:val="09D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41F"/>
    <w:multiLevelType w:val="hybridMultilevel"/>
    <w:tmpl w:val="9A564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E3040"/>
    <w:multiLevelType w:val="multilevel"/>
    <w:tmpl w:val="E2B27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2BA2DAD"/>
    <w:multiLevelType w:val="hybridMultilevel"/>
    <w:tmpl w:val="E3C45F9E"/>
    <w:lvl w:ilvl="0" w:tplc="665EA042">
      <w:numFmt w:val="bullet"/>
      <w:lvlText w:val="•"/>
      <w:lvlJc w:val="left"/>
      <w:pPr>
        <w:ind w:left="1560" w:hanging="360"/>
      </w:pPr>
      <w:rPr>
        <w:rFonts w:ascii="Arial" w:eastAsia="Calibri" w:hAnsi="Arial"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4EC521F"/>
    <w:multiLevelType w:val="hybridMultilevel"/>
    <w:tmpl w:val="79C63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69DB"/>
    <w:multiLevelType w:val="hybridMultilevel"/>
    <w:tmpl w:val="A10E1DFE"/>
    <w:lvl w:ilvl="0" w:tplc="7186AC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4AD"/>
    <w:multiLevelType w:val="multilevel"/>
    <w:tmpl w:val="B7863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208D"/>
    <w:multiLevelType w:val="hybridMultilevel"/>
    <w:tmpl w:val="8C006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456D2"/>
    <w:multiLevelType w:val="hybridMultilevel"/>
    <w:tmpl w:val="678C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7E528F5"/>
    <w:multiLevelType w:val="hybridMultilevel"/>
    <w:tmpl w:val="C204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04387"/>
    <w:multiLevelType w:val="hybridMultilevel"/>
    <w:tmpl w:val="3D540A2E"/>
    <w:lvl w:ilvl="0" w:tplc="E918B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CF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E63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2828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5AE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4AA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A827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D892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7EC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C061AD7"/>
    <w:multiLevelType w:val="hybridMultilevel"/>
    <w:tmpl w:val="C2D4CB0C"/>
    <w:lvl w:ilvl="0" w:tplc="665EA042">
      <w:numFmt w:val="bullet"/>
      <w:lvlText w:val="•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68815F3A"/>
    <w:multiLevelType w:val="hybridMultilevel"/>
    <w:tmpl w:val="02E20F8C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B2255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F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1A5155"/>
    <w:multiLevelType w:val="hybridMultilevel"/>
    <w:tmpl w:val="BB6A5D0C"/>
    <w:lvl w:ilvl="0" w:tplc="CD9EC1D8">
      <w:start w:val="3"/>
      <w:numFmt w:val="bullet"/>
      <w:lvlText w:val="-"/>
      <w:lvlJc w:val="left"/>
      <w:pPr>
        <w:ind w:left="15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133724C"/>
    <w:multiLevelType w:val="hybridMultilevel"/>
    <w:tmpl w:val="0DA84430"/>
    <w:lvl w:ilvl="0" w:tplc="C756C1F0">
      <w:numFmt w:val="bullet"/>
      <w:lvlText w:val="-"/>
      <w:lvlJc w:val="left"/>
      <w:pPr>
        <w:ind w:left="-2160" w:hanging="360"/>
      </w:pPr>
      <w:rPr>
        <w:rFonts w:ascii="Times New Roman" w:eastAsia="Times New Roman" w:hAnsi="Times New Roman" w:cs="Times New Roman" w:hint="default"/>
      </w:rPr>
    </w:lvl>
    <w:lvl w:ilvl="1" w:tplc="C756C1F0">
      <w:numFmt w:val="bullet"/>
      <w:lvlText w:val="-"/>
      <w:lvlJc w:val="left"/>
      <w:pPr>
        <w:ind w:left="-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190B"/>
    <w:multiLevelType w:val="hybridMultilevel"/>
    <w:tmpl w:val="02A4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20F0C"/>
    <w:multiLevelType w:val="hybridMultilevel"/>
    <w:tmpl w:val="CE401928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7">
      <w:start w:val="1"/>
      <w:numFmt w:val="lowerLetter"/>
      <w:lvlText w:val="%2)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E3CB7"/>
    <w:multiLevelType w:val="multilevel"/>
    <w:tmpl w:val="DC822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22186046">
    <w:abstractNumId w:val="23"/>
  </w:num>
  <w:num w:numId="2" w16cid:durableId="1205751339">
    <w:abstractNumId w:val="31"/>
  </w:num>
  <w:num w:numId="3" w16cid:durableId="2020228624">
    <w:abstractNumId w:val="14"/>
  </w:num>
  <w:num w:numId="4" w16cid:durableId="2122601177">
    <w:abstractNumId w:val="3"/>
  </w:num>
  <w:num w:numId="5" w16cid:durableId="1613976030">
    <w:abstractNumId w:val="5"/>
  </w:num>
  <w:num w:numId="6" w16cid:durableId="1211767408">
    <w:abstractNumId w:val="10"/>
  </w:num>
  <w:num w:numId="7" w16cid:durableId="1414011011">
    <w:abstractNumId w:val="18"/>
  </w:num>
  <w:num w:numId="8" w16cid:durableId="1502038960">
    <w:abstractNumId w:val="0"/>
  </w:num>
  <w:num w:numId="9" w16cid:durableId="425229111">
    <w:abstractNumId w:val="19"/>
  </w:num>
  <w:num w:numId="10" w16cid:durableId="1921285897">
    <w:abstractNumId w:val="21"/>
  </w:num>
  <w:num w:numId="11" w16cid:durableId="1473718591">
    <w:abstractNumId w:val="28"/>
  </w:num>
  <w:num w:numId="12" w16cid:durableId="638540066">
    <w:abstractNumId w:val="34"/>
  </w:num>
  <w:num w:numId="13" w16cid:durableId="339045091">
    <w:abstractNumId w:val="22"/>
  </w:num>
  <w:num w:numId="14" w16cid:durableId="1709793941">
    <w:abstractNumId w:val="20"/>
  </w:num>
  <w:num w:numId="15" w16cid:durableId="1810854303">
    <w:abstractNumId w:val="22"/>
  </w:num>
  <w:num w:numId="16" w16cid:durableId="781805778">
    <w:abstractNumId w:val="24"/>
  </w:num>
  <w:num w:numId="17" w16cid:durableId="908732196">
    <w:abstractNumId w:val="32"/>
  </w:num>
  <w:num w:numId="18" w16cid:durableId="142241289">
    <w:abstractNumId w:val="1"/>
  </w:num>
  <w:num w:numId="19" w16cid:durableId="914053589">
    <w:abstractNumId w:val="2"/>
  </w:num>
  <w:num w:numId="20" w16cid:durableId="6984315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8532655">
    <w:abstractNumId w:val="7"/>
  </w:num>
  <w:num w:numId="22" w16cid:durableId="1044865930">
    <w:abstractNumId w:val="13"/>
  </w:num>
  <w:num w:numId="23" w16cid:durableId="534656171">
    <w:abstractNumId w:val="15"/>
  </w:num>
  <w:num w:numId="24" w16cid:durableId="664548797">
    <w:abstractNumId w:val="4"/>
  </w:num>
  <w:num w:numId="25" w16cid:durableId="740443689">
    <w:abstractNumId w:val="17"/>
  </w:num>
  <w:num w:numId="26" w16cid:durableId="870535407">
    <w:abstractNumId w:val="12"/>
  </w:num>
  <w:num w:numId="27" w16cid:durableId="441846927">
    <w:abstractNumId w:val="29"/>
  </w:num>
  <w:num w:numId="28" w16cid:durableId="1679691192">
    <w:abstractNumId w:val="16"/>
  </w:num>
  <w:num w:numId="29" w16cid:durableId="971713251">
    <w:abstractNumId w:val="26"/>
  </w:num>
  <w:num w:numId="30" w16cid:durableId="1240168680">
    <w:abstractNumId w:val="30"/>
  </w:num>
  <w:num w:numId="31" w16cid:durableId="327103615">
    <w:abstractNumId w:val="9"/>
  </w:num>
  <w:num w:numId="32" w16cid:durableId="423722378">
    <w:abstractNumId w:val="25"/>
  </w:num>
  <w:num w:numId="33" w16cid:durableId="98910647">
    <w:abstractNumId w:val="11"/>
  </w:num>
  <w:num w:numId="34" w16cid:durableId="703555785">
    <w:abstractNumId w:val="33"/>
  </w:num>
  <w:num w:numId="35" w16cid:durableId="1149709769">
    <w:abstractNumId w:val="6"/>
  </w:num>
  <w:num w:numId="36" w16cid:durableId="1540973161">
    <w:abstractNumId w:val="8"/>
  </w:num>
  <w:num w:numId="37" w16cid:durableId="665518345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926E8"/>
    <w:rsid w:val="000001E9"/>
    <w:rsid w:val="00000360"/>
    <w:rsid w:val="00010B61"/>
    <w:rsid w:val="000112EB"/>
    <w:rsid w:val="00012A13"/>
    <w:rsid w:val="000144E6"/>
    <w:rsid w:val="000148EE"/>
    <w:rsid w:val="00015160"/>
    <w:rsid w:val="0002037D"/>
    <w:rsid w:val="0002548F"/>
    <w:rsid w:val="000369E5"/>
    <w:rsid w:val="00040B0E"/>
    <w:rsid w:val="000429D6"/>
    <w:rsid w:val="000511A1"/>
    <w:rsid w:val="00051716"/>
    <w:rsid w:val="00055DFE"/>
    <w:rsid w:val="00055F83"/>
    <w:rsid w:val="0006596B"/>
    <w:rsid w:val="00066CD0"/>
    <w:rsid w:val="0007361B"/>
    <w:rsid w:val="00073E9F"/>
    <w:rsid w:val="00077897"/>
    <w:rsid w:val="00083F51"/>
    <w:rsid w:val="00084541"/>
    <w:rsid w:val="000850AA"/>
    <w:rsid w:val="00087037"/>
    <w:rsid w:val="00095D3E"/>
    <w:rsid w:val="000A34AB"/>
    <w:rsid w:val="000A38FE"/>
    <w:rsid w:val="000B43D2"/>
    <w:rsid w:val="000B541B"/>
    <w:rsid w:val="000C46F4"/>
    <w:rsid w:val="000C4AC6"/>
    <w:rsid w:val="000C4DC9"/>
    <w:rsid w:val="000C6FA3"/>
    <w:rsid w:val="000D60D9"/>
    <w:rsid w:val="000E0859"/>
    <w:rsid w:val="000E10D7"/>
    <w:rsid w:val="000E3138"/>
    <w:rsid w:val="000E3BF3"/>
    <w:rsid w:val="000F229F"/>
    <w:rsid w:val="000F5B4E"/>
    <w:rsid w:val="00100DCD"/>
    <w:rsid w:val="00100EB5"/>
    <w:rsid w:val="00100F4C"/>
    <w:rsid w:val="00101A38"/>
    <w:rsid w:val="00103F84"/>
    <w:rsid w:val="00104AFB"/>
    <w:rsid w:val="00105557"/>
    <w:rsid w:val="0010589E"/>
    <w:rsid w:val="00106207"/>
    <w:rsid w:val="00110D97"/>
    <w:rsid w:val="001112C3"/>
    <w:rsid w:val="00113F1C"/>
    <w:rsid w:val="00120655"/>
    <w:rsid w:val="001228A5"/>
    <w:rsid w:val="00125F27"/>
    <w:rsid w:val="00127279"/>
    <w:rsid w:val="00143F52"/>
    <w:rsid w:val="001445C8"/>
    <w:rsid w:val="0014489C"/>
    <w:rsid w:val="00146E68"/>
    <w:rsid w:val="00150396"/>
    <w:rsid w:val="001516D4"/>
    <w:rsid w:val="00153D12"/>
    <w:rsid w:val="00154E01"/>
    <w:rsid w:val="001634EA"/>
    <w:rsid w:val="00167B69"/>
    <w:rsid w:val="00170F19"/>
    <w:rsid w:val="00173EB9"/>
    <w:rsid w:val="001761E7"/>
    <w:rsid w:val="00176662"/>
    <w:rsid w:val="00177EDA"/>
    <w:rsid w:val="00177F8E"/>
    <w:rsid w:val="00180599"/>
    <w:rsid w:val="00184CD7"/>
    <w:rsid w:val="00187BA9"/>
    <w:rsid w:val="00193616"/>
    <w:rsid w:val="001938DD"/>
    <w:rsid w:val="00195D75"/>
    <w:rsid w:val="001971B7"/>
    <w:rsid w:val="001976E6"/>
    <w:rsid w:val="001A1D1B"/>
    <w:rsid w:val="001A5348"/>
    <w:rsid w:val="001B780A"/>
    <w:rsid w:val="001C136B"/>
    <w:rsid w:val="001C2460"/>
    <w:rsid w:val="001C2944"/>
    <w:rsid w:val="001D23E2"/>
    <w:rsid w:val="001D3703"/>
    <w:rsid w:val="001D51D9"/>
    <w:rsid w:val="001D55BD"/>
    <w:rsid w:val="001D72FA"/>
    <w:rsid w:val="001E0335"/>
    <w:rsid w:val="001E146F"/>
    <w:rsid w:val="001E2A9B"/>
    <w:rsid w:val="001E414E"/>
    <w:rsid w:val="001E4861"/>
    <w:rsid w:val="001E4A09"/>
    <w:rsid w:val="001F275A"/>
    <w:rsid w:val="001F335B"/>
    <w:rsid w:val="001F5CED"/>
    <w:rsid w:val="00206F63"/>
    <w:rsid w:val="00207293"/>
    <w:rsid w:val="00207778"/>
    <w:rsid w:val="00212C5F"/>
    <w:rsid w:val="00212D37"/>
    <w:rsid w:val="00215A18"/>
    <w:rsid w:val="00221858"/>
    <w:rsid w:val="0022186D"/>
    <w:rsid w:val="00221C9E"/>
    <w:rsid w:val="00223672"/>
    <w:rsid w:val="00224AB1"/>
    <w:rsid w:val="0022686E"/>
    <w:rsid w:val="0023040D"/>
    <w:rsid w:val="00231C10"/>
    <w:rsid w:val="00232928"/>
    <w:rsid w:val="00233A4C"/>
    <w:rsid w:val="0023549A"/>
    <w:rsid w:val="00236775"/>
    <w:rsid w:val="002403B5"/>
    <w:rsid w:val="002408CD"/>
    <w:rsid w:val="00242E9A"/>
    <w:rsid w:val="0024498B"/>
    <w:rsid w:val="0026462C"/>
    <w:rsid w:val="00265C3C"/>
    <w:rsid w:val="0027162C"/>
    <w:rsid w:val="00274CD2"/>
    <w:rsid w:val="00274DE6"/>
    <w:rsid w:val="00275FA7"/>
    <w:rsid w:val="0027762F"/>
    <w:rsid w:val="00283B5B"/>
    <w:rsid w:val="00283BD1"/>
    <w:rsid w:val="00286D1A"/>
    <w:rsid w:val="00290915"/>
    <w:rsid w:val="002913B2"/>
    <w:rsid w:val="002937DB"/>
    <w:rsid w:val="00294CE3"/>
    <w:rsid w:val="00296B6E"/>
    <w:rsid w:val="00297504"/>
    <w:rsid w:val="0029773D"/>
    <w:rsid w:val="002A1D87"/>
    <w:rsid w:val="002A3031"/>
    <w:rsid w:val="002A37C3"/>
    <w:rsid w:val="002A3B9E"/>
    <w:rsid w:val="002A65D3"/>
    <w:rsid w:val="002A77BA"/>
    <w:rsid w:val="002B3974"/>
    <w:rsid w:val="002B724B"/>
    <w:rsid w:val="002B7913"/>
    <w:rsid w:val="002C6694"/>
    <w:rsid w:val="002D0285"/>
    <w:rsid w:val="002D24A6"/>
    <w:rsid w:val="002D3E0D"/>
    <w:rsid w:val="002D4518"/>
    <w:rsid w:val="002D46BC"/>
    <w:rsid w:val="002D6465"/>
    <w:rsid w:val="002D6C7A"/>
    <w:rsid w:val="002E2134"/>
    <w:rsid w:val="002E3AF0"/>
    <w:rsid w:val="002E60E9"/>
    <w:rsid w:val="002E6E5E"/>
    <w:rsid w:val="002F0EEB"/>
    <w:rsid w:val="002F3D19"/>
    <w:rsid w:val="002F5B72"/>
    <w:rsid w:val="00301806"/>
    <w:rsid w:val="003065DA"/>
    <w:rsid w:val="00310E24"/>
    <w:rsid w:val="003137E7"/>
    <w:rsid w:val="00314413"/>
    <w:rsid w:val="00320D27"/>
    <w:rsid w:val="00326316"/>
    <w:rsid w:val="00332282"/>
    <w:rsid w:val="00333D21"/>
    <w:rsid w:val="00335D6E"/>
    <w:rsid w:val="003400F6"/>
    <w:rsid w:val="00345527"/>
    <w:rsid w:val="003465BD"/>
    <w:rsid w:val="00347303"/>
    <w:rsid w:val="00353436"/>
    <w:rsid w:val="00355767"/>
    <w:rsid w:val="00355A2F"/>
    <w:rsid w:val="00370840"/>
    <w:rsid w:val="0037140D"/>
    <w:rsid w:val="00374A16"/>
    <w:rsid w:val="003779C0"/>
    <w:rsid w:val="00380222"/>
    <w:rsid w:val="00380971"/>
    <w:rsid w:val="003814F1"/>
    <w:rsid w:val="00382158"/>
    <w:rsid w:val="00383527"/>
    <w:rsid w:val="003835C2"/>
    <w:rsid w:val="00383D0B"/>
    <w:rsid w:val="00387F25"/>
    <w:rsid w:val="003955FE"/>
    <w:rsid w:val="003959D7"/>
    <w:rsid w:val="00396C3C"/>
    <w:rsid w:val="003A2664"/>
    <w:rsid w:val="003A2826"/>
    <w:rsid w:val="003A29C4"/>
    <w:rsid w:val="003A3354"/>
    <w:rsid w:val="003B727D"/>
    <w:rsid w:val="003C22B1"/>
    <w:rsid w:val="003C22B7"/>
    <w:rsid w:val="003C2BA5"/>
    <w:rsid w:val="003C2C6D"/>
    <w:rsid w:val="003C4ECC"/>
    <w:rsid w:val="003C52C1"/>
    <w:rsid w:val="003C57A7"/>
    <w:rsid w:val="003C677B"/>
    <w:rsid w:val="003D534F"/>
    <w:rsid w:val="003E27E3"/>
    <w:rsid w:val="003E45A2"/>
    <w:rsid w:val="003F305D"/>
    <w:rsid w:val="003F4C9A"/>
    <w:rsid w:val="00400D6F"/>
    <w:rsid w:val="00401028"/>
    <w:rsid w:val="004071F2"/>
    <w:rsid w:val="00411A4B"/>
    <w:rsid w:val="0041202A"/>
    <w:rsid w:val="0041425E"/>
    <w:rsid w:val="00421D75"/>
    <w:rsid w:val="00422F1D"/>
    <w:rsid w:val="004237EC"/>
    <w:rsid w:val="00427B09"/>
    <w:rsid w:val="00431D5A"/>
    <w:rsid w:val="00432D7E"/>
    <w:rsid w:val="004367AA"/>
    <w:rsid w:val="00437E28"/>
    <w:rsid w:val="00442BDD"/>
    <w:rsid w:val="00445293"/>
    <w:rsid w:val="00445DC3"/>
    <w:rsid w:val="004509DE"/>
    <w:rsid w:val="00450A3C"/>
    <w:rsid w:val="00452F11"/>
    <w:rsid w:val="00461284"/>
    <w:rsid w:val="004623EE"/>
    <w:rsid w:val="00463039"/>
    <w:rsid w:val="004663C1"/>
    <w:rsid w:val="00471B5E"/>
    <w:rsid w:val="0047269B"/>
    <w:rsid w:val="00476659"/>
    <w:rsid w:val="00477513"/>
    <w:rsid w:val="00482F02"/>
    <w:rsid w:val="00486F83"/>
    <w:rsid w:val="00490FE6"/>
    <w:rsid w:val="004925B2"/>
    <w:rsid w:val="004926E8"/>
    <w:rsid w:val="004932FF"/>
    <w:rsid w:val="00495EBD"/>
    <w:rsid w:val="00496E0E"/>
    <w:rsid w:val="004A0E7B"/>
    <w:rsid w:val="004A3C75"/>
    <w:rsid w:val="004A659F"/>
    <w:rsid w:val="004A7003"/>
    <w:rsid w:val="004B2CB2"/>
    <w:rsid w:val="004B5A42"/>
    <w:rsid w:val="004B68D4"/>
    <w:rsid w:val="004C156E"/>
    <w:rsid w:val="004C3D8E"/>
    <w:rsid w:val="004C47B0"/>
    <w:rsid w:val="004D01A1"/>
    <w:rsid w:val="004D07E2"/>
    <w:rsid w:val="004D25F1"/>
    <w:rsid w:val="004D342C"/>
    <w:rsid w:val="004D35A9"/>
    <w:rsid w:val="004D6EA5"/>
    <w:rsid w:val="004D75BC"/>
    <w:rsid w:val="004E09A2"/>
    <w:rsid w:val="004E4824"/>
    <w:rsid w:val="004E531A"/>
    <w:rsid w:val="004E7456"/>
    <w:rsid w:val="004E7F72"/>
    <w:rsid w:val="004F1937"/>
    <w:rsid w:val="004F2E1D"/>
    <w:rsid w:val="004F5F5E"/>
    <w:rsid w:val="004F613D"/>
    <w:rsid w:val="0050268B"/>
    <w:rsid w:val="005030A0"/>
    <w:rsid w:val="00510575"/>
    <w:rsid w:val="00511880"/>
    <w:rsid w:val="00514A45"/>
    <w:rsid w:val="005158DB"/>
    <w:rsid w:val="00523FF6"/>
    <w:rsid w:val="00524996"/>
    <w:rsid w:val="00524F4E"/>
    <w:rsid w:val="005305AC"/>
    <w:rsid w:val="00532288"/>
    <w:rsid w:val="00532956"/>
    <w:rsid w:val="005329CC"/>
    <w:rsid w:val="005368F5"/>
    <w:rsid w:val="00540BF4"/>
    <w:rsid w:val="00541850"/>
    <w:rsid w:val="005422FF"/>
    <w:rsid w:val="00547737"/>
    <w:rsid w:val="00550380"/>
    <w:rsid w:val="005537CF"/>
    <w:rsid w:val="0055405D"/>
    <w:rsid w:val="005545E4"/>
    <w:rsid w:val="00555E05"/>
    <w:rsid w:val="0056008F"/>
    <w:rsid w:val="00561C3C"/>
    <w:rsid w:val="00564597"/>
    <w:rsid w:val="005709C7"/>
    <w:rsid w:val="00570EEC"/>
    <w:rsid w:val="00571099"/>
    <w:rsid w:val="005720EF"/>
    <w:rsid w:val="005728AC"/>
    <w:rsid w:val="00573D04"/>
    <w:rsid w:val="005903C2"/>
    <w:rsid w:val="005907A1"/>
    <w:rsid w:val="00593A31"/>
    <w:rsid w:val="00594F7E"/>
    <w:rsid w:val="00595D64"/>
    <w:rsid w:val="005A0437"/>
    <w:rsid w:val="005A2691"/>
    <w:rsid w:val="005B1469"/>
    <w:rsid w:val="005B3652"/>
    <w:rsid w:val="005B3747"/>
    <w:rsid w:val="005B5414"/>
    <w:rsid w:val="005B63FC"/>
    <w:rsid w:val="005B70B4"/>
    <w:rsid w:val="005C158B"/>
    <w:rsid w:val="005C2722"/>
    <w:rsid w:val="005C3671"/>
    <w:rsid w:val="005C5772"/>
    <w:rsid w:val="005E2A2C"/>
    <w:rsid w:val="005E6571"/>
    <w:rsid w:val="005E76F3"/>
    <w:rsid w:val="005F4D53"/>
    <w:rsid w:val="005F5B66"/>
    <w:rsid w:val="006000CD"/>
    <w:rsid w:val="006023DE"/>
    <w:rsid w:val="00605310"/>
    <w:rsid w:val="00606E35"/>
    <w:rsid w:val="0061201F"/>
    <w:rsid w:val="00615512"/>
    <w:rsid w:val="0061633C"/>
    <w:rsid w:val="00630C77"/>
    <w:rsid w:val="00630C90"/>
    <w:rsid w:val="006375E8"/>
    <w:rsid w:val="0064147A"/>
    <w:rsid w:val="006427BB"/>
    <w:rsid w:val="0064422A"/>
    <w:rsid w:val="00644A67"/>
    <w:rsid w:val="00651841"/>
    <w:rsid w:val="0065356E"/>
    <w:rsid w:val="006620B0"/>
    <w:rsid w:val="00663BA4"/>
    <w:rsid w:val="0066503D"/>
    <w:rsid w:val="00665394"/>
    <w:rsid w:val="00675509"/>
    <w:rsid w:val="006802F2"/>
    <w:rsid w:val="006807D3"/>
    <w:rsid w:val="00680E0F"/>
    <w:rsid w:val="006822B5"/>
    <w:rsid w:val="006826C4"/>
    <w:rsid w:val="00683451"/>
    <w:rsid w:val="00683B91"/>
    <w:rsid w:val="00684249"/>
    <w:rsid w:val="00691A63"/>
    <w:rsid w:val="006957B3"/>
    <w:rsid w:val="006970CB"/>
    <w:rsid w:val="0069769D"/>
    <w:rsid w:val="006978F4"/>
    <w:rsid w:val="006A153A"/>
    <w:rsid w:val="006A3295"/>
    <w:rsid w:val="006A40FF"/>
    <w:rsid w:val="006A6914"/>
    <w:rsid w:val="006A7947"/>
    <w:rsid w:val="006B27E2"/>
    <w:rsid w:val="006B6B38"/>
    <w:rsid w:val="006B6BF7"/>
    <w:rsid w:val="006B7D89"/>
    <w:rsid w:val="006C1EBE"/>
    <w:rsid w:val="006C25D3"/>
    <w:rsid w:val="006C2D05"/>
    <w:rsid w:val="006C5741"/>
    <w:rsid w:val="006D026E"/>
    <w:rsid w:val="006D1392"/>
    <w:rsid w:val="006D361B"/>
    <w:rsid w:val="006D3AC7"/>
    <w:rsid w:val="006D42C9"/>
    <w:rsid w:val="006D4A7E"/>
    <w:rsid w:val="006D51EF"/>
    <w:rsid w:val="006D5BB4"/>
    <w:rsid w:val="006D5C0B"/>
    <w:rsid w:val="006D7CBF"/>
    <w:rsid w:val="006E05BF"/>
    <w:rsid w:val="006E42DC"/>
    <w:rsid w:val="006E6B2F"/>
    <w:rsid w:val="006F16C7"/>
    <w:rsid w:val="006F323A"/>
    <w:rsid w:val="006F410D"/>
    <w:rsid w:val="00700263"/>
    <w:rsid w:val="00705F9B"/>
    <w:rsid w:val="007071DA"/>
    <w:rsid w:val="00711222"/>
    <w:rsid w:val="00712767"/>
    <w:rsid w:val="007136EF"/>
    <w:rsid w:val="00713D60"/>
    <w:rsid w:val="0071655D"/>
    <w:rsid w:val="007178AB"/>
    <w:rsid w:val="00720CCC"/>
    <w:rsid w:val="0072301C"/>
    <w:rsid w:val="00723FBD"/>
    <w:rsid w:val="0073049E"/>
    <w:rsid w:val="0073339E"/>
    <w:rsid w:val="00736536"/>
    <w:rsid w:val="00740817"/>
    <w:rsid w:val="00741DE3"/>
    <w:rsid w:val="00743A08"/>
    <w:rsid w:val="00747518"/>
    <w:rsid w:val="00750505"/>
    <w:rsid w:val="00754334"/>
    <w:rsid w:val="007560CB"/>
    <w:rsid w:val="0076286C"/>
    <w:rsid w:val="00762E85"/>
    <w:rsid w:val="00763147"/>
    <w:rsid w:val="00763F5F"/>
    <w:rsid w:val="00765B56"/>
    <w:rsid w:val="00774E38"/>
    <w:rsid w:val="007829D4"/>
    <w:rsid w:val="00783D89"/>
    <w:rsid w:val="00784D9A"/>
    <w:rsid w:val="007866E8"/>
    <w:rsid w:val="0079112B"/>
    <w:rsid w:val="007919FE"/>
    <w:rsid w:val="00796ED0"/>
    <w:rsid w:val="00797F49"/>
    <w:rsid w:val="007A1B05"/>
    <w:rsid w:val="007A5375"/>
    <w:rsid w:val="007A60D5"/>
    <w:rsid w:val="007A6529"/>
    <w:rsid w:val="007B06E1"/>
    <w:rsid w:val="007B736F"/>
    <w:rsid w:val="007C13B5"/>
    <w:rsid w:val="007C2031"/>
    <w:rsid w:val="007C37A7"/>
    <w:rsid w:val="007D054A"/>
    <w:rsid w:val="007E293A"/>
    <w:rsid w:val="007E2BAE"/>
    <w:rsid w:val="007E4E07"/>
    <w:rsid w:val="007F0C6B"/>
    <w:rsid w:val="007F3AAD"/>
    <w:rsid w:val="007F42E7"/>
    <w:rsid w:val="007F6353"/>
    <w:rsid w:val="00801C97"/>
    <w:rsid w:val="008073CA"/>
    <w:rsid w:val="00807EC7"/>
    <w:rsid w:val="008128C8"/>
    <w:rsid w:val="008134B7"/>
    <w:rsid w:val="008147EE"/>
    <w:rsid w:val="00814BA2"/>
    <w:rsid w:val="00816751"/>
    <w:rsid w:val="008259D4"/>
    <w:rsid w:val="00827EA4"/>
    <w:rsid w:val="00827EAB"/>
    <w:rsid w:val="0083487A"/>
    <w:rsid w:val="0083582F"/>
    <w:rsid w:val="00836F75"/>
    <w:rsid w:val="008459FD"/>
    <w:rsid w:val="00850115"/>
    <w:rsid w:val="008541EA"/>
    <w:rsid w:val="00856149"/>
    <w:rsid w:val="00856424"/>
    <w:rsid w:val="008566EA"/>
    <w:rsid w:val="008571D3"/>
    <w:rsid w:val="00857830"/>
    <w:rsid w:val="00862E4A"/>
    <w:rsid w:val="008632DC"/>
    <w:rsid w:val="008708C1"/>
    <w:rsid w:val="00873BDF"/>
    <w:rsid w:val="00874421"/>
    <w:rsid w:val="00877B22"/>
    <w:rsid w:val="00893EA9"/>
    <w:rsid w:val="00894F5E"/>
    <w:rsid w:val="00895BF6"/>
    <w:rsid w:val="008971A8"/>
    <w:rsid w:val="008A0243"/>
    <w:rsid w:val="008A1DD3"/>
    <w:rsid w:val="008A6DB3"/>
    <w:rsid w:val="008B1033"/>
    <w:rsid w:val="008B558D"/>
    <w:rsid w:val="008B65D8"/>
    <w:rsid w:val="008B6AEF"/>
    <w:rsid w:val="008C1B1A"/>
    <w:rsid w:val="008C34A1"/>
    <w:rsid w:val="008C513F"/>
    <w:rsid w:val="008C5E7D"/>
    <w:rsid w:val="008C6898"/>
    <w:rsid w:val="008D39BA"/>
    <w:rsid w:val="008E17A5"/>
    <w:rsid w:val="008E275E"/>
    <w:rsid w:val="008E2D62"/>
    <w:rsid w:val="008E4998"/>
    <w:rsid w:val="008F19A0"/>
    <w:rsid w:val="008F3033"/>
    <w:rsid w:val="009019D1"/>
    <w:rsid w:val="009028FE"/>
    <w:rsid w:val="00905865"/>
    <w:rsid w:val="00910B38"/>
    <w:rsid w:val="00914462"/>
    <w:rsid w:val="00923CB7"/>
    <w:rsid w:val="00925074"/>
    <w:rsid w:val="00930B7D"/>
    <w:rsid w:val="00933814"/>
    <w:rsid w:val="00934485"/>
    <w:rsid w:val="00937BC1"/>
    <w:rsid w:val="00937CBF"/>
    <w:rsid w:val="00940C88"/>
    <w:rsid w:val="009427F7"/>
    <w:rsid w:val="0094384B"/>
    <w:rsid w:val="00950CBB"/>
    <w:rsid w:val="00951503"/>
    <w:rsid w:val="0095364D"/>
    <w:rsid w:val="00957B15"/>
    <w:rsid w:val="00961424"/>
    <w:rsid w:val="00964447"/>
    <w:rsid w:val="009660DE"/>
    <w:rsid w:val="00975EAB"/>
    <w:rsid w:val="0097678D"/>
    <w:rsid w:val="00981CEB"/>
    <w:rsid w:val="00982DBA"/>
    <w:rsid w:val="00983F4C"/>
    <w:rsid w:val="0098776F"/>
    <w:rsid w:val="009902DA"/>
    <w:rsid w:val="009937CE"/>
    <w:rsid w:val="0099467A"/>
    <w:rsid w:val="00995962"/>
    <w:rsid w:val="009965BE"/>
    <w:rsid w:val="009973F9"/>
    <w:rsid w:val="009A104D"/>
    <w:rsid w:val="009A3715"/>
    <w:rsid w:val="009A41F3"/>
    <w:rsid w:val="009A7DB8"/>
    <w:rsid w:val="009B2E95"/>
    <w:rsid w:val="009B2E98"/>
    <w:rsid w:val="009B3009"/>
    <w:rsid w:val="009B3C47"/>
    <w:rsid w:val="009C335A"/>
    <w:rsid w:val="009D1813"/>
    <w:rsid w:val="009D251A"/>
    <w:rsid w:val="009D2DDA"/>
    <w:rsid w:val="009D5133"/>
    <w:rsid w:val="009D6F19"/>
    <w:rsid w:val="009D7394"/>
    <w:rsid w:val="009E0CAD"/>
    <w:rsid w:val="009E236F"/>
    <w:rsid w:val="009E2E34"/>
    <w:rsid w:val="009E4526"/>
    <w:rsid w:val="009E4750"/>
    <w:rsid w:val="009E6FD7"/>
    <w:rsid w:val="009E76F6"/>
    <w:rsid w:val="009F0245"/>
    <w:rsid w:val="009F0B17"/>
    <w:rsid w:val="009F2029"/>
    <w:rsid w:val="009F5397"/>
    <w:rsid w:val="00A01AFB"/>
    <w:rsid w:val="00A0390B"/>
    <w:rsid w:val="00A03CAC"/>
    <w:rsid w:val="00A04185"/>
    <w:rsid w:val="00A1038C"/>
    <w:rsid w:val="00A105AB"/>
    <w:rsid w:val="00A10768"/>
    <w:rsid w:val="00A11DBF"/>
    <w:rsid w:val="00A13366"/>
    <w:rsid w:val="00A145F7"/>
    <w:rsid w:val="00A16DDF"/>
    <w:rsid w:val="00A23C4E"/>
    <w:rsid w:val="00A23DD0"/>
    <w:rsid w:val="00A27635"/>
    <w:rsid w:val="00A27C8C"/>
    <w:rsid w:val="00A30231"/>
    <w:rsid w:val="00A319CC"/>
    <w:rsid w:val="00A32012"/>
    <w:rsid w:val="00A3503D"/>
    <w:rsid w:val="00A355AE"/>
    <w:rsid w:val="00A35E8A"/>
    <w:rsid w:val="00A3794A"/>
    <w:rsid w:val="00A37FB1"/>
    <w:rsid w:val="00A41086"/>
    <w:rsid w:val="00A531F1"/>
    <w:rsid w:val="00A53DEA"/>
    <w:rsid w:val="00A574B7"/>
    <w:rsid w:val="00A64939"/>
    <w:rsid w:val="00A65241"/>
    <w:rsid w:val="00A67077"/>
    <w:rsid w:val="00A704E9"/>
    <w:rsid w:val="00A80930"/>
    <w:rsid w:val="00A80E85"/>
    <w:rsid w:val="00A83023"/>
    <w:rsid w:val="00A847A1"/>
    <w:rsid w:val="00A91B8D"/>
    <w:rsid w:val="00A95410"/>
    <w:rsid w:val="00AA1C9E"/>
    <w:rsid w:val="00AA25EA"/>
    <w:rsid w:val="00AA5BB4"/>
    <w:rsid w:val="00AB0BA1"/>
    <w:rsid w:val="00AB4BB6"/>
    <w:rsid w:val="00AB4F87"/>
    <w:rsid w:val="00AB5BAD"/>
    <w:rsid w:val="00AB5F5E"/>
    <w:rsid w:val="00AB60BE"/>
    <w:rsid w:val="00AB626D"/>
    <w:rsid w:val="00AD2692"/>
    <w:rsid w:val="00AD49DE"/>
    <w:rsid w:val="00AE4AA5"/>
    <w:rsid w:val="00AE540D"/>
    <w:rsid w:val="00AF0619"/>
    <w:rsid w:val="00AF63FA"/>
    <w:rsid w:val="00B037B2"/>
    <w:rsid w:val="00B07188"/>
    <w:rsid w:val="00B074A2"/>
    <w:rsid w:val="00B10103"/>
    <w:rsid w:val="00B1114E"/>
    <w:rsid w:val="00B14354"/>
    <w:rsid w:val="00B16531"/>
    <w:rsid w:val="00B1658A"/>
    <w:rsid w:val="00B21408"/>
    <w:rsid w:val="00B2260D"/>
    <w:rsid w:val="00B24C69"/>
    <w:rsid w:val="00B2600C"/>
    <w:rsid w:val="00B3066A"/>
    <w:rsid w:val="00B31584"/>
    <w:rsid w:val="00B321BA"/>
    <w:rsid w:val="00B468CC"/>
    <w:rsid w:val="00B51D09"/>
    <w:rsid w:val="00B52DE6"/>
    <w:rsid w:val="00B56D32"/>
    <w:rsid w:val="00B620ED"/>
    <w:rsid w:val="00B718E9"/>
    <w:rsid w:val="00B809FC"/>
    <w:rsid w:val="00B82696"/>
    <w:rsid w:val="00B85E9D"/>
    <w:rsid w:val="00B86947"/>
    <w:rsid w:val="00B94EF2"/>
    <w:rsid w:val="00BA2285"/>
    <w:rsid w:val="00BA27F1"/>
    <w:rsid w:val="00BA3785"/>
    <w:rsid w:val="00BA421C"/>
    <w:rsid w:val="00BA51A8"/>
    <w:rsid w:val="00BB0F11"/>
    <w:rsid w:val="00BB2521"/>
    <w:rsid w:val="00BB3B43"/>
    <w:rsid w:val="00BC2752"/>
    <w:rsid w:val="00BC558A"/>
    <w:rsid w:val="00BC55DA"/>
    <w:rsid w:val="00BD0618"/>
    <w:rsid w:val="00BD3057"/>
    <w:rsid w:val="00BD4E3B"/>
    <w:rsid w:val="00BE2034"/>
    <w:rsid w:val="00BE3E33"/>
    <w:rsid w:val="00BE3E6C"/>
    <w:rsid w:val="00BE4EAA"/>
    <w:rsid w:val="00BE6289"/>
    <w:rsid w:val="00BF08A8"/>
    <w:rsid w:val="00BF47DD"/>
    <w:rsid w:val="00BF70F7"/>
    <w:rsid w:val="00BF799F"/>
    <w:rsid w:val="00C00569"/>
    <w:rsid w:val="00C0302F"/>
    <w:rsid w:val="00C0384E"/>
    <w:rsid w:val="00C0687E"/>
    <w:rsid w:val="00C11712"/>
    <w:rsid w:val="00C13953"/>
    <w:rsid w:val="00C1486C"/>
    <w:rsid w:val="00C14B27"/>
    <w:rsid w:val="00C21FEC"/>
    <w:rsid w:val="00C2359E"/>
    <w:rsid w:val="00C25240"/>
    <w:rsid w:val="00C25244"/>
    <w:rsid w:val="00C30200"/>
    <w:rsid w:val="00C31924"/>
    <w:rsid w:val="00C355A4"/>
    <w:rsid w:val="00C409E3"/>
    <w:rsid w:val="00C414E9"/>
    <w:rsid w:val="00C41BE2"/>
    <w:rsid w:val="00C4203A"/>
    <w:rsid w:val="00C43832"/>
    <w:rsid w:val="00C44D36"/>
    <w:rsid w:val="00C45607"/>
    <w:rsid w:val="00C45EA7"/>
    <w:rsid w:val="00C50FB4"/>
    <w:rsid w:val="00C51B4F"/>
    <w:rsid w:val="00C57B3B"/>
    <w:rsid w:val="00C60CF2"/>
    <w:rsid w:val="00C60E80"/>
    <w:rsid w:val="00C64F57"/>
    <w:rsid w:val="00C651F9"/>
    <w:rsid w:val="00C71747"/>
    <w:rsid w:val="00C727DA"/>
    <w:rsid w:val="00C72E56"/>
    <w:rsid w:val="00C74B30"/>
    <w:rsid w:val="00C76DCD"/>
    <w:rsid w:val="00C76E5A"/>
    <w:rsid w:val="00C808B6"/>
    <w:rsid w:val="00C812E2"/>
    <w:rsid w:val="00C8369C"/>
    <w:rsid w:val="00C83B0A"/>
    <w:rsid w:val="00C854A0"/>
    <w:rsid w:val="00C95001"/>
    <w:rsid w:val="00C963DA"/>
    <w:rsid w:val="00CA4819"/>
    <w:rsid w:val="00CA6564"/>
    <w:rsid w:val="00CB01B7"/>
    <w:rsid w:val="00CB0856"/>
    <w:rsid w:val="00CC5757"/>
    <w:rsid w:val="00CC6CE2"/>
    <w:rsid w:val="00CC7F73"/>
    <w:rsid w:val="00CD10B7"/>
    <w:rsid w:val="00CD4B56"/>
    <w:rsid w:val="00CD56C5"/>
    <w:rsid w:val="00CE0070"/>
    <w:rsid w:val="00CE0361"/>
    <w:rsid w:val="00CE1CF2"/>
    <w:rsid w:val="00CE5A50"/>
    <w:rsid w:val="00CE6C11"/>
    <w:rsid w:val="00CF01F1"/>
    <w:rsid w:val="00CF397C"/>
    <w:rsid w:val="00CF5A9E"/>
    <w:rsid w:val="00D00C03"/>
    <w:rsid w:val="00D03752"/>
    <w:rsid w:val="00D03C13"/>
    <w:rsid w:val="00D0455D"/>
    <w:rsid w:val="00D16284"/>
    <w:rsid w:val="00D27AD0"/>
    <w:rsid w:val="00D31830"/>
    <w:rsid w:val="00D3351B"/>
    <w:rsid w:val="00D33684"/>
    <w:rsid w:val="00D33A09"/>
    <w:rsid w:val="00D35057"/>
    <w:rsid w:val="00D3559A"/>
    <w:rsid w:val="00D363B1"/>
    <w:rsid w:val="00D36C4D"/>
    <w:rsid w:val="00D4154E"/>
    <w:rsid w:val="00D46903"/>
    <w:rsid w:val="00D542C9"/>
    <w:rsid w:val="00D549A5"/>
    <w:rsid w:val="00D54C7B"/>
    <w:rsid w:val="00D5571F"/>
    <w:rsid w:val="00D6071F"/>
    <w:rsid w:val="00D63A56"/>
    <w:rsid w:val="00D763CC"/>
    <w:rsid w:val="00D80ABF"/>
    <w:rsid w:val="00D81943"/>
    <w:rsid w:val="00D839E4"/>
    <w:rsid w:val="00D8606C"/>
    <w:rsid w:val="00D904BE"/>
    <w:rsid w:val="00D94170"/>
    <w:rsid w:val="00D9529E"/>
    <w:rsid w:val="00D95541"/>
    <w:rsid w:val="00DA23A8"/>
    <w:rsid w:val="00DA3858"/>
    <w:rsid w:val="00DA738C"/>
    <w:rsid w:val="00DA7DCA"/>
    <w:rsid w:val="00DB10D0"/>
    <w:rsid w:val="00DB1EFB"/>
    <w:rsid w:val="00DB6A5C"/>
    <w:rsid w:val="00DC2C98"/>
    <w:rsid w:val="00DC388C"/>
    <w:rsid w:val="00DC4B83"/>
    <w:rsid w:val="00DC51EB"/>
    <w:rsid w:val="00DC6602"/>
    <w:rsid w:val="00DC7EEA"/>
    <w:rsid w:val="00DD75CE"/>
    <w:rsid w:val="00DE0F55"/>
    <w:rsid w:val="00DE1BFA"/>
    <w:rsid w:val="00DE1C71"/>
    <w:rsid w:val="00DE60AE"/>
    <w:rsid w:val="00DE60AF"/>
    <w:rsid w:val="00DF2AA9"/>
    <w:rsid w:val="00DF3A59"/>
    <w:rsid w:val="00DF5E27"/>
    <w:rsid w:val="00E022F6"/>
    <w:rsid w:val="00E042EC"/>
    <w:rsid w:val="00E11F1D"/>
    <w:rsid w:val="00E12059"/>
    <w:rsid w:val="00E1365C"/>
    <w:rsid w:val="00E16304"/>
    <w:rsid w:val="00E27674"/>
    <w:rsid w:val="00E320A0"/>
    <w:rsid w:val="00E340ED"/>
    <w:rsid w:val="00E3448B"/>
    <w:rsid w:val="00E40DDF"/>
    <w:rsid w:val="00E41106"/>
    <w:rsid w:val="00E41C42"/>
    <w:rsid w:val="00E42D03"/>
    <w:rsid w:val="00E447A4"/>
    <w:rsid w:val="00E454D3"/>
    <w:rsid w:val="00E46B4D"/>
    <w:rsid w:val="00E51429"/>
    <w:rsid w:val="00E51A3F"/>
    <w:rsid w:val="00E53ECF"/>
    <w:rsid w:val="00E54798"/>
    <w:rsid w:val="00E62551"/>
    <w:rsid w:val="00E63BDB"/>
    <w:rsid w:val="00E6452D"/>
    <w:rsid w:val="00E67A75"/>
    <w:rsid w:val="00E67D4E"/>
    <w:rsid w:val="00E71733"/>
    <w:rsid w:val="00E7685F"/>
    <w:rsid w:val="00E847A6"/>
    <w:rsid w:val="00E91165"/>
    <w:rsid w:val="00E9355D"/>
    <w:rsid w:val="00E96A54"/>
    <w:rsid w:val="00E97A5A"/>
    <w:rsid w:val="00EA0057"/>
    <w:rsid w:val="00EA0114"/>
    <w:rsid w:val="00EA029C"/>
    <w:rsid w:val="00EA048D"/>
    <w:rsid w:val="00EA166C"/>
    <w:rsid w:val="00EA34E7"/>
    <w:rsid w:val="00EA35EE"/>
    <w:rsid w:val="00EB4CC2"/>
    <w:rsid w:val="00EB7742"/>
    <w:rsid w:val="00EC09FF"/>
    <w:rsid w:val="00EC0F8A"/>
    <w:rsid w:val="00EC3DDC"/>
    <w:rsid w:val="00EC6587"/>
    <w:rsid w:val="00EC77B3"/>
    <w:rsid w:val="00ED04F6"/>
    <w:rsid w:val="00ED0F75"/>
    <w:rsid w:val="00ED0FC4"/>
    <w:rsid w:val="00ED1C79"/>
    <w:rsid w:val="00ED464E"/>
    <w:rsid w:val="00EE2531"/>
    <w:rsid w:val="00EE3A78"/>
    <w:rsid w:val="00EE4412"/>
    <w:rsid w:val="00EF1D5F"/>
    <w:rsid w:val="00EF48A9"/>
    <w:rsid w:val="00EF7711"/>
    <w:rsid w:val="00F0007B"/>
    <w:rsid w:val="00F07382"/>
    <w:rsid w:val="00F12701"/>
    <w:rsid w:val="00F13903"/>
    <w:rsid w:val="00F17D37"/>
    <w:rsid w:val="00F265C5"/>
    <w:rsid w:val="00F269C0"/>
    <w:rsid w:val="00F26F68"/>
    <w:rsid w:val="00F34A75"/>
    <w:rsid w:val="00F34B23"/>
    <w:rsid w:val="00F35034"/>
    <w:rsid w:val="00F4215E"/>
    <w:rsid w:val="00F44338"/>
    <w:rsid w:val="00F44A63"/>
    <w:rsid w:val="00F4642C"/>
    <w:rsid w:val="00F47C1D"/>
    <w:rsid w:val="00F50B51"/>
    <w:rsid w:val="00F536B7"/>
    <w:rsid w:val="00F551E9"/>
    <w:rsid w:val="00F56DC3"/>
    <w:rsid w:val="00F5769B"/>
    <w:rsid w:val="00F61A08"/>
    <w:rsid w:val="00F66E2C"/>
    <w:rsid w:val="00F71852"/>
    <w:rsid w:val="00F739C0"/>
    <w:rsid w:val="00F74A26"/>
    <w:rsid w:val="00F76B8F"/>
    <w:rsid w:val="00F77DDE"/>
    <w:rsid w:val="00F82CD4"/>
    <w:rsid w:val="00F83B3C"/>
    <w:rsid w:val="00F867ED"/>
    <w:rsid w:val="00F9053A"/>
    <w:rsid w:val="00F90B34"/>
    <w:rsid w:val="00F9343E"/>
    <w:rsid w:val="00F9645D"/>
    <w:rsid w:val="00F97250"/>
    <w:rsid w:val="00F97C15"/>
    <w:rsid w:val="00FA00D2"/>
    <w:rsid w:val="00FA51A5"/>
    <w:rsid w:val="00FA57D8"/>
    <w:rsid w:val="00FA6039"/>
    <w:rsid w:val="00FB0496"/>
    <w:rsid w:val="00FB13F7"/>
    <w:rsid w:val="00FB2B67"/>
    <w:rsid w:val="00FB3EAF"/>
    <w:rsid w:val="00FC3042"/>
    <w:rsid w:val="00FC602A"/>
    <w:rsid w:val="00FD3004"/>
    <w:rsid w:val="00FD3AD5"/>
    <w:rsid w:val="00FD56CE"/>
    <w:rsid w:val="00FD6D41"/>
    <w:rsid w:val="00FD7DCB"/>
    <w:rsid w:val="00FE0991"/>
    <w:rsid w:val="00FF0393"/>
    <w:rsid w:val="00FF03A9"/>
    <w:rsid w:val="00FF07D0"/>
    <w:rsid w:val="00FF1300"/>
    <w:rsid w:val="00FF19BD"/>
    <w:rsid w:val="00FF2BCD"/>
    <w:rsid w:val="00FF3B10"/>
    <w:rsid w:val="103B9F15"/>
    <w:rsid w:val="12331508"/>
    <w:rsid w:val="184241B9"/>
    <w:rsid w:val="1AC37634"/>
    <w:rsid w:val="1B209DC4"/>
    <w:rsid w:val="1BB7D585"/>
    <w:rsid w:val="2131B1B7"/>
    <w:rsid w:val="2636AEFA"/>
    <w:rsid w:val="27234EB0"/>
    <w:rsid w:val="277D54A5"/>
    <w:rsid w:val="312C6380"/>
    <w:rsid w:val="3386CF2F"/>
    <w:rsid w:val="37C855A2"/>
    <w:rsid w:val="397B9C8B"/>
    <w:rsid w:val="400CF4CB"/>
    <w:rsid w:val="54A33F83"/>
    <w:rsid w:val="5D867EB9"/>
    <w:rsid w:val="641973D3"/>
    <w:rsid w:val="675FC11E"/>
    <w:rsid w:val="6C502C72"/>
    <w:rsid w:val="73E09312"/>
    <w:rsid w:val="75EDD0B6"/>
    <w:rsid w:val="77F6CA8F"/>
    <w:rsid w:val="786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16084"/>
  <w15:docId w15:val="{D6DBEF11-0830-4449-99D4-476C66B6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7B"/>
    <w:pPr>
      <w:spacing w:line="240" w:lineRule="auto"/>
      <w:jc w:val="both"/>
    </w:pPr>
    <w:rPr>
      <w:rFonts w:ascii="Arial" w:hAnsi="Arial"/>
      <w:color w:val="595959"/>
      <w:sz w:val="20"/>
    </w:rPr>
  </w:style>
  <w:style w:type="paragraph" w:styleId="Heading1">
    <w:name w:val="heading 1"/>
    <w:basedOn w:val="Normal"/>
    <w:next w:val="Normal"/>
    <w:link w:val="Heading1Char"/>
    <w:qFormat/>
    <w:rsid w:val="000429D6"/>
    <w:pPr>
      <w:jc w:val="center"/>
      <w:outlineLvl w:val="0"/>
    </w:pPr>
    <w:rPr>
      <w:rFonts w:eastAsia="Times New Roman" w:cs="Arial"/>
      <w:b/>
      <w:caps/>
      <w:color w:val="A50021"/>
      <w:sz w:val="2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429D6"/>
    <w:pPr>
      <w:spacing w:before="240" w:after="240"/>
      <w:outlineLvl w:val="1"/>
    </w:pPr>
    <w:rPr>
      <w:rFonts w:eastAsia="Calibri" w:cs="Arial"/>
      <w:b/>
      <w:caps/>
      <w:color w:val="A50021"/>
      <w:sz w:val="22"/>
      <w:shd w:val="clear" w:color="auto" w:fill="FFFFFF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3A29C4"/>
    <w:pPr>
      <w:outlineLvl w:val="2"/>
    </w:pPr>
    <w:rPr>
      <w:caps w:val="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61C3C"/>
    <w:pPr>
      <w:keepNext/>
      <w:spacing w:before="240" w:after="240"/>
      <w:outlineLvl w:val="3"/>
    </w:pPr>
    <w:rPr>
      <w:rFonts w:eastAsia="Times New Roman" w:cs="Arial"/>
      <w:i/>
      <w:color w:val="A50021"/>
      <w:spacing w:val="-3"/>
      <w:szCs w:val="24"/>
      <w:lang w:eastAsia="en-GB"/>
    </w:rPr>
  </w:style>
  <w:style w:type="paragraph" w:styleId="Heading5">
    <w:name w:val="heading 5"/>
    <w:aliases w:val="5H"/>
    <w:basedOn w:val="Normal"/>
    <w:next w:val="Normal"/>
    <w:link w:val="Heading5Char"/>
    <w:rsid w:val="001976E6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rsid w:val="001976E6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rsid w:val="001976E6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rsid w:val="001976E6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1976E6"/>
    <w:pPr>
      <w:numPr>
        <w:ilvl w:val="8"/>
        <w:numId w:val="1"/>
      </w:numPr>
      <w:spacing w:before="240" w:after="60"/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9D6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2Char">
    <w:name w:val="Heading 2 Char"/>
    <w:basedOn w:val="DefaultParagraphFont"/>
    <w:link w:val="Heading2"/>
    <w:rsid w:val="000429D6"/>
    <w:rPr>
      <w:rFonts w:ascii="Arial" w:eastAsia="Calibri" w:hAnsi="Arial" w:cs="Arial"/>
      <w:b/>
      <w:caps/>
      <w:color w:val="A50021"/>
      <w:lang w:eastAsia="en-GB"/>
    </w:rPr>
  </w:style>
  <w:style w:type="character" w:customStyle="1" w:styleId="Heading3Char">
    <w:name w:val="Heading 3 Char"/>
    <w:basedOn w:val="DefaultParagraphFont"/>
    <w:link w:val="Heading3"/>
    <w:rsid w:val="003A29C4"/>
    <w:rPr>
      <w:rFonts w:ascii="Arial" w:eastAsia="Calibri" w:hAnsi="Arial" w:cs="Arial"/>
      <w:b/>
      <w:color w:val="A50021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561C3C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5Char">
    <w:name w:val="Heading 5 Char"/>
    <w:aliases w:val="5H Char"/>
    <w:basedOn w:val="DefaultParagraphFont"/>
    <w:link w:val="Heading5"/>
    <w:rsid w:val="001976E6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1976E6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1976E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1976E6"/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4EF2"/>
    <w:rPr>
      <w:color w:val="0088CC"/>
      <w:u w:val="single"/>
    </w:rPr>
  </w:style>
  <w:style w:type="paragraph" w:styleId="ListParagraph">
    <w:name w:val="List Paragraph"/>
    <w:basedOn w:val="Normal"/>
    <w:uiPriority w:val="34"/>
    <w:qFormat/>
    <w:rsid w:val="00ED0F75"/>
    <w:pPr>
      <w:ind w:left="720"/>
      <w:contextualSpacing/>
    </w:p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1976E6"/>
    <w:rPr>
      <w:vertAlign w:val="superscript"/>
    </w:rPr>
  </w:style>
  <w:style w:type="paragraph" w:customStyle="1" w:styleId="1">
    <w:name w:val="1"/>
    <w:basedOn w:val="Normal"/>
    <w:link w:val="FootnoteReference"/>
    <w:rsid w:val="005E6571"/>
    <w:pPr>
      <w:spacing w:after="160" w:line="240" w:lineRule="exact"/>
    </w:pPr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,FoodNote,ft,Footnote,Footnote Text Char1,Footnote Text Char Char,Footnote Text Char1 Char Char"/>
    <w:basedOn w:val="Normal"/>
    <w:link w:val="FootnoteTextChar"/>
    <w:semiHidden/>
    <w:rsid w:val="001976E6"/>
    <w:pPr>
      <w:spacing w:after="0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,FoodNote Char,ft Char,Footnote Char,Footnote Text Char1 Char"/>
    <w:basedOn w:val="DefaultParagraphFont"/>
    <w:link w:val="FootnoteText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F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5F9B"/>
  </w:style>
  <w:style w:type="paragraph" w:styleId="Footer">
    <w:name w:val="footer"/>
    <w:basedOn w:val="Normal"/>
    <w:link w:val="FooterChar"/>
    <w:uiPriority w:val="99"/>
    <w:unhideWhenUsed/>
    <w:rsid w:val="00705F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5F9B"/>
  </w:style>
  <w:style w:type="paragraph" w:styleId="TOC5">
    <w:name w:val="toc 5"/>
    <w:basedOn w:val="Normal"/>
    <w:next w:val="Normal"/>
    <w:autoRedefine/>
    <w:semiHidden/>
    <w:rsid w:val="00E71733"/>
    <w:pPr>
      <w:spacing w:after="0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CommentReference">
    <w:name w:val="annotation reference"/>
    <w:basedOn w:val="DefaultParagraphFont"/>
    <w:unhideWhenUsed/>
    <w:rsid w:val="002E60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60E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E6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D3004"/>
    <w:pPr>
      <w:autoSpaceDE w:val="0"/>
      <w:autoSpaceDN w:val="0"/>
      <w:adjustRightInd w:val="0"/>
      <w:spacing w:after="0"/>
    </w:pPr>
    <w:rPr>
      <w:rFonts w:ascii="EUAlbertina" w:eastAsia="Times New Roman" w:hAnsi="EUAlbertina" w:cs="Times New Roman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4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6255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9E2E3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720CCC"/>
    <w:pPr>
      <w:widowControl w:val="0"/>
      <w:spacing w:after="0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14BA2"/>
    <w:rPr>
      <w:color w:val="808080"/>
    </w:rPr>
  </w:style>
  <w:style w:type="paragraph" w:styleId="Caption">
    <w:name w:val="caption"/>
    <w:basedOn w:val="Normal"/>
    <w:next w:val="Normal"/>
    <w:uiPriority w:val="35"/>
    <w:unhideWhenUsed/>
    <w:rsid w:val="00814BA2"/>
    <w:rPr>
      <w:i/>
      <w:iCs/>
      <w:color w:val="1F497D" w:themeColor="text2"/>
      <w:sz w:val="18"/>
      <w:szCs w:val="18"/>
    </w:rPr>
  </w:style>
  <w:style w:type="paragraph" w:customStyle="1" w:styleId="ManualNumPar1">
    <w:name w:val="Manual NumPar 1"/>
    <w:basedOn w:val="Normal"/>
    <w:next w:val="Normal"/>
    <w:rsid w:val="00814BA2"/>
    <w:pPr>
      <w:spacing w:before="120" w:after="120"/>
      <w:ind w:left="850" w:hanging="850"/>
    </w:pPr>
    <w:rPr>
      <w:rFonts w:ascii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rsid w:val="00E67D4E"/>
    <w:pPr>
      <w:spacing w:after="120"/>
    </w:pPr>
    <w:rPr>
      <w:rFonts w:ascii="Courier New" w:eastAsia="Times New Roman" w:hAnsi="Courier New" w:cs="Times New Roman"/>
      <w:szCs w:val="24"/>
    </w:rPr>
  </w:style>
  <w:style w:type="character" w:customStyle="1" w:styleId="PlainTextChar">
    <w:name w:val="Plain Text Char"/>
    <w:basedOn w:val="DefaultParagraphFont"/>
    <w:link w:val="PlainText"/>
    <w:rsid w:val="00E67D4E"/>
    <w:rPr>
      <w:rFonts w:ascii="Courier New" w:eastAsia="Times New Roman" w:hAnsi="Courier New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410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1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410D"/>
    <w:rPr>
      <w:vertAlign w:val="superscript"/>
    </w:rPr>
  </w:style>
  <w:style w:type="character" w:customStyle="1" w:styleId="Corpsdutexte">
    <w:name w:val="Corps du texte"/>
    <w:uiPriority w:val="99"/>
    <w:rsid w:val="002F5B72"/>
    <w:rPr>
      <w:rFonts w:cs="Times New Roman"/>
      <w:sz w:val="23"/>
      <w:szCs w:val="23"/>
      <w:u w:val="single"/>
      <w:shd w:val="clear" w:color="auto" w:fill="FFFFFF"/>
    </w:rPr>
  </w:style>
  <w:style w:type="paragraph" w:customStyle="1" w:styleId="Tags">
    <w:name w:val="Tags"/>
    <w:basedOn w:val="Normal"/>
    <w:link w:val="TagsChar"/>
    <w:qFormat/>
    <w:rsid w:val="005C158B"/>
    <w:pPr>
      <w:spacing w:before="120" w:after="0" w:line="276" w:lineRule="auto"/>
      <w:jc w:val="left"/>
    </w:pPr>
    <w:rPr>
      <w:rFonts w:cs="Arial"/>
      <w:color w:val="B5B5B5"/>
      <w:sz w:val="16"/>
      <w:szCs w:val="16"/>
    </w:rPr>
  </w:style>
  <w:style w:type="character" w:customStyle="1" w:styleId="TagsChar">
    <w:name w:val="Tags Char"/>
    <w:basedOn w:val="DefaultParagraphFont"/>
    <w:link w:val="Tags"/>
    <w:rsid w:val="005C158B"/>
    <w:rPr>
      <w:rFonts w:ascii="Arial" w:hAnsi="Arial" w:cs="Arial"/>
      <w:color w:val="B5B5B5"/>
      <w:sz w:val="16"/>
      <w:szCs w:val="16"/>
    </w:rPr>
  </w:style>
  <w:style w:type="paragraph" w:customStyle="1" w:styleId="Tag">
    <w:name w:val="Tag"/>
    <w:basedOn w:val="Normal"/>
    <w:link w:val="TagChar"/>
    <w:rsid w:val="00C30200"/>
    <w:pPr>
      <w:spacing w:before="120" w:after="120"/>
      <w:jc w:val="left"/>
    </w:pPr>
    <w:rPr>
      <w:rFonts w:eastAsia="Times New Roman" w:cs="Arial"/>
      <w:noProof/>
      <w:color w:val="B5B5B5"/>
      <w:sz w:val="16"/>
      <w:szCs w:val="16"/>
      <w:lang w:val="en-US"/>
    </w:rPr>
  </w:style>
  <w:style w:type="character" w:customStyle="1" w:styleId="TagChar">
    <w:name w:val="Tag Char"/>
    <w:basedOn w:val="DefaultParagraphFont"/>
    <w:link w:val="Tag"/>
    <w:rsid w:val="00C30200"/>
    <w:rPr>
      <w:rFonts w:ascii="Arial" w:eastAsia="Times New Roman" w:hAnsi="Arial" w:cs="Arial"/>
      <w:noProof/>
      <w:color w:val="B5B5B5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8703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49A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5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0dd85a9911e8d6f70742446c1d396a55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9d206f916965b9099a2d21e9d61abf4a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 (DEP)"/>
              <xsd:enumeration value="04 DEFENCE (EDF, ASAP and EDIRPA)"/>
              <xsd:enumeration value="05 SPACE"/>
              <xsd:enumeration value="06 CEF"/>
              <xsd:enumeration value="07 I3"/>
              <xsd:enumeration value="07a ERDF-TA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5a BUSINESS CONSUMER SURVEYS (BCS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1 EUROPE DIRECT"/>
              <xsd:enumeration value="41 EUROPOL"/>
              <xsd:enumeration value="41 PPPA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DONE DOCUMENTS"/>
              <xsd:enumeration value="7. xxxx ORIGINAL DOCUMENTS"/>
              <xsd:enumeration value="1. PART C HEALTHCHECK"/>
              <xsd:enumeration value="2. MGA Annexes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ASAP)"/>
              <xsd:enumeration value="3. Customised reports &amp; forms (EDIRPA)"/>
              <xsd:enumeration value="3. Customised reports &amp; forms (aCEF-T)"/>
              <xsd:enumeration value="3. Customised reports &amp; forms (bCEF-E)"/>
              <xsd:enumeration value="3. Customised reports &amp; forms (cCEF-DIG)"/>
              <xsd:enumeration value="3. Customised reports &amp; forms (INNOVFUND AUCTIONS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SMP SURV)"/>
              <xsd:enumeration value="3. Customised reports &amp; forms (ERASMUS JMO Schools Info Package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  <xsd:enumeration value="3. Customised reports &amp; forms (NDICI and IPA TWINNING)"/>
              <xsd:enumeration value="3. Customised reports &amp; forms (NDICI MOBAF)"/>
              <xsd:enumeration value="3. Customised reports &amp; forms (PPPA EACEA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ew version ready for IT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40</Order1>
    <DocComments xmlns="084a5cd8-1559-4e94-ac72-b94fb9abc19e" xsi:nil="true"/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 (HE ERC)</ProgrCategory>
    <ProgrGroup xmlns="084a5cd8-1559-4e94-ac72-b94fb9abc19e">01 HORIZON and EURATOM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F2577-3998-40BF-8DEA-52C1F569E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170F2-967F-4B8A-A826-3B508DA0D7D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8f75e61-ed07-41d3-a804-02f248e1fac3"/>
    <ds:schemaRef ds:uri="084a5cd8-1559-4e94-ac72-b94fb9abc19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56DF85-7CD5-4007-A164-6F15F6C878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BDAF7-ED7D-42AC-9343-3F7135717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2567</Characters>
  <Application>Microsoft Office Word</Application>
  <DocSecurity>0</DocSecurity>
  <Lines>151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BELSIS Petros (RTD)</dc:creator>
  <dc:description/>
  <cp:lastModifiedBy>TINCU Daniel (ERCEA)</cp:lastModifiedBy>
  <cp:revision>7</cp:revision>
  <cp:lastPrinted>2020-01-08T14:56:00Z</cp:lastPrinted>
  <dcterms:created xsi:type="dcterms:W3CDTF">2023-11-13T17:49:00Z</dcterms:created>
  <dcterms:modified xsi:type="dcterms:W3CDTF">2024-04-25T08:43:00Z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2022-08-26T09:21:39Z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e0151b86-ce01-4671-9e48-7be1deef577b</vt:lpwstr>
  </property>
  <property fmtid="{D5CDD505-2E9C-101B-9397-08002B2CF9AE}" pid="10" name="MSIP_Label_6bd9ddd1-4d20-43f6-abfa-fc3c07406f94_ContentBits">
    <vt:lpwstr>0</vt:lpwstr>
  </property>
</Properties>
</file>